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9C2C9" w14:textId="77777777" w:rsidR="006E3274" w:rsidRPr="00774A14" w:rsidRDefault="003918BA" w:rsidP="00774A14">
      <w:pPr>
        <w:jc w:val="center"/>
        <w:rPr>
          <w:rFonts w:ascii="Tahoma" w:hAnsi="Tahoma" w:cs="Tahoma"/>
          <w:color w:val="00B0F0"/>
          <w:sz w:val="32"/>
          <w:szCs w:val="32"/>
        </w:rPr>
      </w:pPr>
      <w:r w:rsidRPr="00774A14">
        <w:rPr>
          <w:rFonts w:ascii="Tahoma" w:hAnsi="Tahoma" w:cs="Tahoma"/>
          <w:color w:val="00B0F0"/>
          <w:sz w:val="32"/>
          <w:szCs w:val="32"/>
        </w:rPr>
        <w:t>The Pioneer Housing Group</w:t>
      </w:r>
    </w:p>
    <w:p w14:paraId="4B824C45" w14:textId="77777777" w:rsidR="003918BA" w:rsidRPr="00774A14" w:rsidRDefault="003918BA" w:rsidP="00774A14">
      <w:pPr>
        <w:jc w:val="center"/>
        <w:rPr>
          <w:rFonts w:ascii="Tahoma" w:hAnsi="Tahoma" w:cs="Tahoma"/>
          <w:color w:val="00B0F0"/>
          <w:sz w:val="32"/>
          <w:szCs w:val="32"/>
        </w:rPr>
      </w:pPr>
    </w:p>
    <w:p w14:paraId="60B4D632" w14:textId="148EB9DA" w:rsidR="003918BA" w:rsidRPr="00774A14" w:rsidRDefault="00774A14" w:rsidP="00774A14">
      <w:pPr>
        <w:jc w:val="center"/>
        <w:rPr>
          <w:rFonts w:ascii="Tahoma" w:hAnsi="Tahoma" w:cs="Tahoma"/>
          <w:color w:val="00B0F0"/>
          <w:sz w:val="32"/>
          <w:szCs w:val="32"/>
        </w:rPr>
      </w:pPr>
      <w:r>
        <w:rPr>
          <w:rFonts w:ascii="Tahoma" w:hAnsi="Tahoma" w:cs="Tahoma"/>
          <w:color w:val="00B0F0"/>
          <w:sz w:val="32"/>
          <w:szCs w:val="32"/>
        </w:rPr>
        <w:t xml:space="preserve">Annual </w:t>
      </w:r>
      <w:r w:rsidR="003918BA" w:rsidRPr="00774A14">
        <w:rPr>
          <w:rFonts w:ascii="Tahoma" w:hAnsi="Tahoma" w:cs="Tahoma"/>
          <w:color w:val="00B0F0"/>
          <w:sz w:val="32"/>
          <w:szCs w:val="32"/>
        </w:rPr>
        <w:t>Equality, Diversity and Inclusion Annual Report</w:t>
      </w:r>
      <w:r w:rsidR="00C30F68">
        <w:rPr>
          <w:rFonts w:ascii="Tahoma" w:hAnsi="Tahoma" w:cs="Tahoma"/>
          <w:color w:val="00B0F0"/>
          <w:sz w:val="32"/>
          <w:szCs w:val="32"/>
        </w:rPr>
        <w:t xml:space="preserve"> 2023</w:t>
      </w:r>
    </w:p>
    <w:p w14:paraId="148A38EC" w14:textId="77777777" w:rsidR="003918BA" w:rsidRPr="00901506" w:rsidRDefault="003918BA">
      <w:pPr>
        <w:rPr>
          <w:rFonts w:ascii="Tahoma" w:hAnsi="Tahoma" w:cs="Tahoma"/>
        </w:rPr>
      </w:pPr>
      <w:r w:rsidRPr="00901506">
        <w:rPr>
          <w:rFonts w:ascii="Tahoma" w:hAnsi="Tahoma" w:cs="Tahoma"/>
        </w:rPr>
        <w:br w:type="page"/>
      </w:r>
    </w:p>
    <w:p w14:paraId="15B679C6" w14:textId="77777777" w:rsidR="003918BA" w:rsidRPr="00774A14" w:rsidRDefault="003918BA" w:rsidP="00774A14">
      <w:pPr>
        <w:jc w:val="center"/>
        <w:rPr>
          <w:rFonts w:ascii="Tahoma" w:hAnsi="Tahoma" w:cs="Tahoma"/>
          <w:b/>
          <w:color w:val="00B0F0"/>
          <w:sz w:val="32"/>
          <w:szCs w:val="32"/>
        </w:rPr>
      </w:pPr>
      <w:r w:rsidRPr="00774A14">
        <w:rPr>
          <w:rFonts w:ascii="Tahoma" w:hAnsi="Tahoma" w:cs="Tahoma"/>
          <w:b/>
          <w:color w:val="00B0F0"/>
          <w:sz w:val="32"/>
          <w:szCs w:val="32"/>
        </w:rPr>
        <w:lastRenderedPageBreak/>
        <w:t>Introduction</w:t>
      </w:r>
    </w:p>
    <w:p w14:paraId="146A51B6" w14:textId="77777777" w:rsidR="003918BA" w:rsidRDefault="00032B25">
      <w:pPr>
        <w:rPr>
          <w:rFonts w:ascii="Tahoma" w:hAnsi="Tahoma" w:cs="Tahoma"/>
        </w:rPr>
      </w:pPr>
      <w:r>
        <w:rPr>
          <w:rFonts w:ascii="Tahoma" w:hAnsi="Tahoma" w:cs="Tahoma"/>
        </w:rPr>
        <w:t>The Pioneer Group’s Equality, Diversity and Inclusion Strategy sets out to ensure that:</w:t>
      </w:r>
    </w:p>
    <w:p w14:paraId="4DCD701C" w14:textId="77777777" w:rsidR="00032B25" w:rsidRDefault="00032B25" w:rsidP="00032B25">
      <w:pPr>
        <w:pStyle w:val="NoSpacing"/>
        <w:numPr>
          <w:ilvl w:val="0"/>
          <w:numId w:val="1"/>
        </w:numPr>
        <w:rPr>
          <w:rFonts w:ascii="Arial" w:hAnsi="Arial" w:cs="Arial"/>
          <w:sz w:val="24"/>
          <w:szCs w:val="24"/>
        </w:rPr>
      </w:pPr>
      <w:r w:rsidRPr="005F67A0">
        <w:rPr>
          <w:rFonts w:ascii="Arial" w:hAnsi="Arial" w:cs="Arial"/>
          <w:sz w:val="24"/>
          <w:szCs w:val="24"/>
        </w:rPr>
        <w:t xml:space="preserve">That our commitment </w:t>
      </w:r>
      <w:r>
        <w:rPr>
          <w:rFonts w:ascii="Arial" w:hAnsi="Arial" w:cs="Arial"/>
          <w:sz w:val="24"/>
          <w:szCs w:val="24"/>
        </w:rPr>
        <w:t xml:space="preserve">to </w:t>
      </w:r>
      <w:r w:rsidRPr="005F67A0">
        <w:rPr>
          <w:rFonts w:ascii="Arial" w:hAnsi="Arial" w:cs="Arial"/>
          <w:sz w:val="24"/>
          <w:szCs w:val="24"/>
        </w:rPr>
        <w:t xml:space="preserve">Equality, Diversity and Inclusion informs </w:t>
      </w:r>
      <w:r>
        <w:rPr>
          <w:rFonts w:ascii="Arial" w:hAnsi="Arial" w:cs="Arial"/>
          <w:sz w:val="24"/>
          <w:szCs w:val="24"/>
        </w:rPr>
        <w:t>all our operating processes</w:t>
      </w:r>
    </w:p>
    <w:p w14:paraId="5D52B677" w14:textId="77777777" w:rsidR="00032B25" w:rsidRDefault="00032B25" w:rsidP="00032B25">
      <w:pPr>
        <w:pStyle w:val="NoSpacing"/>
        <w:numPr>
          <w:ilvl w:val="0"/>
          <w:numId w:val="1"/>
        </w:numPr>
        <w:rPr>
          <w:rFonts w:ascii="Arial" w:hAnsi="Arial" w:cs="Arial"/>
          <w:sz w:val="24"/>
          <w:szCs w:val="24"/>
        </w:rPr>
      </w:pPr>
      <w:r>
        <w:rPr>
          <w:rFonts w:ascii="Arial" w:hAnsi="Arial" w:cs="Arial"/>
          <w:sz w:val="24"/>
          <w:szCs w:val="24"/>
        </w:rPr>
        <w:t>That our services are accessible and available to all</w:t>
      </w:r>
    </w:p>
    <w:p w14:paraId="492EDA55" w14:textId="77777777" w:rsidR="00032B25" w:rsidRPr="005F67A0" w:rsidRDefault="00032B25" w:rsidP="00032B25">
      <w:pPr>
        <w:pStyle w:val="NoSpacing"/>
        <w:numPr>
          <w:ilvl w:val="0"/>
          <w:numId w:val="1"/>
        </w:numPr>
        <w:rPr>
          <w:rFonts w:ascii="Arial" w:hAnsi="Arial" w:cs="Arial"/>
          <w:sz w:val="24"/>
          <w:szCs w:val="24"/>
        </w:rPr>
      </w:pPr>
      <w:r w:rsidRPr="005F67A0">
        <w:rPr>
          <w:rFonts w:ascii="Arial" w:hAnsi="Arial" w:cs="Arial"/>
          <w:sz w:val="24"/>
          <w:szCs w:val="24"/>
        </w:rPr>
        <w:t xml:space="preserve">That our </w:t>
      </w:r>
      <w:r>
        <w:rPr>
          <w:rFonts w:ascii="Arial" w:hAnsi="Arial" w:cs="Arial"/>
          <w:sz w:val="24"/>
          <w:szCs w:val="24"/>
        </w:rPr>
        <w:t>workforce and leadership mirror</w:t>
      </w:r>
      <w:r w:rsidRPr="005F67A0">
        <w:rPr>
          <w:rFonts w:ascii="Arial" w:hAnsi="Arial" w:cs="Arial"/>
          <w:sz w:val="24"/>
          <w:szCs w:val="24"/>
        </w:rPr>
        <w:t xml:space="preserve"> the diversity of our City</w:t>
      </w:r>
    </w:p>
    <w:p w14:paraId="257AC652" w14:textId="77777777" w:rsidR="00032B25" w:rsidRDefault="00032B25" w:rsidP="00032B25">
      <w:pPr>
        <w:pStyle w:val="NoSpacing"/>
        <w:numPr>
          <w:ilvl w:val="0"/>
          <w:numId w:val="1"/>
        </w:numPr>
        <w:rPr>
          <w:rFonts w:ascii="Arial" w:hAnsi="Arial" w:cs="Arial"/>
          <w:sz w:val="24"/>
          <w:szCs w:val="24"/>
        </w:rPr>
      </w:pPr>
      <w:r>
        <w:rPr>
          <w:rFonts w:ascii="Arial" w:hAnsi="Arial" w:cs="Arial"/>
          <w:sz w:val="24"/>
          <w:szCs w:val="24"/>
        </w:rPr>
        <w:t xml:space="preserve">That as an anchor organisation we are supporting inclusive communities across our core neighbourhoods  </w:t>
      </w:r>
    </w:p>
    <w:p w14:paraId="721710A7" w14:textId="77777777" w:rsidR="00032B25" w:rsidRDefault="00032B25" w:rsidP="00032B25">
      <w:pPr>
        <w:pStyle w:val="NoSpacing"/>
        <w:rPr>
          <w:rFonts w:ascii="Arial" w:hAnsi="Arial" w:cs="Arial"/>
          <w:sz w:val="24"/>
          <w:szCs w:val="24"/>
        </w:rPr>
      </w:pPr>
    </w:p>
    <w:p w14:paraId="79E6C0D7" w14:textId="77777777" w:rsidR="00032B25" w:rsidRPr="00954B6B" w:rsidRDefault="00032B25" w:rsidP="00032B25">
      <w:pPr>
        <w:jc w:val="both"/>
        <w:rPr>
          <w:rFonts w:ascii="Tahoma" w:hAnsi="Tahoma" w:cs="Tahoma"/>
        </w:rPr>
      </w:pPr>
      <w:r w:rsidRPr="00954B6B">
        <w:rPr>
          <w:rFonts w:ascii="Tahoma" w:hAnsi="Tahoma" w:cs="Tahoma"/>
        </w:rPr>
        <w:t>Our commitment comprises:</w:t>
      </w:r>
    </w:p>
    <w:p w14:paraId="2480E0C8" w14:textId="77777777" w:rsidR="00032B25" w:rsidRPr="00954B6B" w:rsidRDefault="00032B25" w:rsidP="00032B25">
      <w:pPr>
        <w:pStyle w:val="ListParagraph"/>
        <w:numPr>
          <w:ilvl w:val="0"/>
          <w:numId w:val="2"/>
        </w:numPr>
        <w:spacing w:after="0" w:line="240" w:lineRule="auto"/>
        <w:jc w:val="both"/>
        <w:rPr>
          <w:rFonts w:ascii="Tahoma" w:hAnsi="Tahoma" w:cs="Tahoma"/>
        </w:rPr>
      </w:pPr>
      <w:r w:rsidRPr="00954B6B">
        <w:rPr>
          <w:rFonts w:ascii="Tahoma" w:hAnsi="Tahoma" w:cs="Tahoma"/>
        </w:rPr>
        <w:t>Delivering the best service possible to all our customers</w:t>
      </w:r>
    </w:p>
    <w:p w14:paraId="7F3C290D" w14:textId="77777777" w:rsidR="00032B25" w:rsidRPr="00954B6B" w:rsidRDefault="00032B25" w:rsidP="00032B25">
      <w:pPr>
        <w:pStyle w:val="ListParagraph"/>
        <w:numPr>
          <w:ilvl w:val="0"/>
          <w:numId w:val="2"/>
        </w:numPr>
        <w:spacing w:after="0" w:line="240" w:lineRule="auto"/>
        <w:jc w:val="both"/>
        <w:rPr>
          <w:rFonts w:ascii="Tahoma" w:hAnsi="Tahoma" w:cs="Tahoma"/>
        </w:rPr>
      </w:pPr>
      <w:r w:rsidRPr="00954B6B">
        <w:rPr>
          <w:rFonts w:ascii="Tahoma" w:hAnsi="Tahoma" w:cs="Tahoma"/>
        </w:rPr>
        <w:t>Providing the best opportunities and working environment for our staff</w:t>
      </w:r>
    </w:p>
    <w:p w14:paraId="41FFD41B" w14:textId="77777777" w:rsidR="00032B25" w:rsidRPr="00954B6B" w:rsidRDefault="00032B25" w:rsidP="00032B25">
      <w:pPr>
        <w:pStyle w:val="ListParagraph"/>
        <w:numPr>
          <w:ilvl w:val="0"/>
          <w:numId w:val="2"/>
        </w:numPr>
        <w:spacing w:after="0" w:line="240" w:lineRule="auto"/>
        <w:jc w:val="both"/>
        <w:rPr>
          <w:rFonts w:ascii="Tahoma" w:hAnsi="Tahoma" w:cs="Tahoma"/>
        </w:rPr>
      </w:pPr>
      <w:r w:rsidRPr="00954B6B">
        <w:rPr>
          <w:rFonts w:ascii="Tahoma" w:hAnsi="Tahoma" w:cs="Tahoma"/>
        </w:rPr>
        <w:t xml:space="preserve">Removing barriers that prevent communities from flourishing. </w:t>
      </w:r>
    </w:p>
    <w:p w14:paraId="0E78D75E" w14:textId="77777777" w:rsidR="00032B25" w:rsidRPr="00954B6B" w:rsidRDefault="00032B25" w:rsidP="00032B25">
      <w:pPr>
        <w:jc w:val="both"/>
        <w:rPr>
          <w:rFonts w:ascii="Tahoma" w:hAnsi="Tahoma" w:cs="Tahoma"/>
        </w:rPr>
      </w:pPr>
      <w:r w:rsidRPr="00954B6B">
        <w:rPr>
          <w:rFonts w:ascii="Tahoma" w:hAnsi="Tahoma" w:cs="Tahoma"/>
        </w:rPr>
        <w:br/>
        <w:t xml:space="preserve">This means understanding individual circumstances, choices and needs, and tackling all forms of discrimination. </w:t>
      </w:r>
    </w:p>
    <w:p w14:paraId="4CEAF688" w14:textId="77777777" w:rsidR="00774A14" w:rsidRPr="00774A14" w:rsidRDefault="00774A14" w:rsidP="00774A14">
      <w:pPr>
        <w:rPr>
          <w:rFonts w:ascii="Tahoma" w:hAnsi="Tahoma" w:cs="Tahoma"/>
        </w:rPr>
      </w:pPr>
      <w:r w:rsidRPr="00774A14">
        <w:rPr>
          <w:rFonts w:ascii="Tahoma" w:hAnsi="Tahoma" w:cs="Tahoma"/>
        </w:rPr>
        <w:t>We have adopted a set of service principles to underpin our Equality, Diversity and Inclusion policy. These were originally promoted by the Chartered Institute of Housing and they are set out below:</w:t>
      </w:r>
    </w:p>
    <w:p w14:paraId="6D00A0E3" w14:textId="77777777" w:rsidR="00774A14" w:rsidRPr="00774A14" w:rsidRDefault="00774A14" w:rsidP="00774A14">
      <w:pPr>
        <w:pStyle w:val="ListParagraph"/>
        <w:numPr>
          <w:ilvl w:val="0"/>
          <w:numId w:val="3"/>
        </w:numPr>
        <w:spacing w:after="0" w:line="240" w:lineRule="auto"/>
        <w:jc w:val="both"/>
        <w:rPr>
          <w:rFonts w:ascii="Tahoma" w:hAnsi="Tahoma" w:cs="Tahoma"/>
        </w:rPr>
      </w:pPr>
      <w:r w:rsidRPr="00774A14">
        <w:rPr>
          <w:rFonts w:ascii="Tahoma" w:hAnsi="Tahoma" w:cs="Tahoma"/>
          <w:b/>
        </w:rPr>
        <w:t>Understand our customers</w:t>
      </w:r>
      <w:r w:rsidRPr="00774A14">
        <w:rPr>
          <w:rFonts w:ascii="Tahoma" w:hAnsi="Tahoma" w:cs="Tahoma"/>
        </w:rPr>
        <w:t xml:space="preserve"> – better understand who our customers are and their needs, so that we are able to provide appropriate tailored services which are accessible to all.</w:t>
      </w:r>
    </w:p>
    <w:p w14:paraId="4C290A5E" w14:textId="77777777" w:rsidR="00774A14" w:rsidRPr="00774A14" w:rsidRDefault="00774A14" w:rsidP="00774A14">
      <w:pPr>
        <w:pStyle w:val="ListParagraph"/>
        <w:numPr>
          <w:ilvl w:val="0"/>
          <w:numId w:val="3"/>
        </w:numPr>
        <w:spacing w:after="0" w:line="240" w:lineRule="auto"/>
        <w:jc w:val="both"/>
        <w:rPr>
          <w:rFonts w:ascii="Tahoma" w:hAnsi="Tahoma" w:cs="Tahoma"/>
        </w:rPr>
      </w:pPr>
      <w:r w:rsidRPr="00774A14">
        <w:rPr>
          <w:rFonts w:ascii="Tahoma" w:hAnsi="Tahoma" w:cs="Tahoma"/>
          <w:b/>
        </w:rPr>
        <w:t>Promote accessibility</w:t>
      </w:r>
      <w:r w:rsidRPr="00774A14">
        <w:rPr>
          <w:rFonts w:ascii="Tahoma" w:hAnsi="Tahoma" w:cs="Tahoma"/>
        </w:rPr>
        <w:t xml:space="preserve"> – services should be sensitive to differing needs and create a level playing field and access for all.</w:t>
      </w:r>
    </w:p>
    <w:p w14:paraId="5D7F932F" w14:textId="77777777" w:rsidR="00774A14" w:rsidRPr="00774A14" w:rsidRDefault="00774A14" w:rsidP="00774A14">
      <w:pPr>
        <w:pStyle w:val="ListParagraph"/>
        <w:numPr>
          <w:ilvl w:val="0"/>
          <w:numId w:val="3"/>
        </w:numPr>
        <w:spacing w:after="0" w:line="240" w:lineRule="auto"/>
        <w:jc w:val="both"/>
        <w:rPr>
          <w:rFonts w:ascii="Tahoma" w:hAnsi="Tahoma" w:cs="Tahoma"/>
        </w:rPr>
      </w:pPr>
      <w:r w:rsidRPr="00774A14">
        <w:rPr>
          <w:rFonts w:ascii="Tahoma" w:hAnsi="Tahoma" w:cs="Tahoma"/>
          <w:b/>
        </w:rPr>
        <w:t>Value diversity</w:t>
      </w:r>
      <w:r w:rsidRPr="00774A14">
        <w:rPr>
          <w:rFonts w:ascii="Tahoma" w:hAnsi="Tahoma" w:cs="Tahoma"/>
        </w:rPr>
        <w:t xml:space="preserve"> – recognise, and proactively promote, the benefits that people with diverse backgrounds can bring to the communities in which we work.</w:t>
      </w:r>
    </w:p>
    <w:p w14:paraId="023E6684" w14:textId="77777777" w:rsidR="00774A14" w:rsidRPr="00774A14" w:rsidRDefault="00774A14" w:rsidP="00774A14">
      <w:pPr>
        <w:pStyle w:val="ListParagraph"/>
        <w:numPr>
          <w:ilvl w:val="0"/>
          <w:numId w:val="3"/>
        </w:numPr>
        <w:spacing w:after="0" w:line="240" w:lineRule="auto"/>
        <w:jc w:val="both"/>
        <w:rPr>
          <w:rFonts w:ascii="Tahoma" w:hAnsi="Tahoma" w:cs="Tahoma"/>
        </w:rPr>
      </w:pPr>
      <w:r w:rsidRPr="00774A14">
        <w:rPr>
          <w:rFonts w:ascii="Tahoma" w:hAnsi="Tahoma" w:cs="Tahoma"/>
          <w:b/>
        </w:rPr>
        <w:t>Promote engagement and involvement</w:t>
      </w:r>
      <w:r w:rsidRPr="00774A14">
        <w:rPr>
          <w:rFonts w:ascii="Tahoma" w:hAnsi="Tahoma" w:cs="Tahoma"/>
        </w:rPr>
        <w:t xml:space="preserve"> – ensure all customers have the opportunity to get involved in developing and shaping the services we offer. </w:t>
      </w:r>
    </w:p>
    <w:p w14:paraId="2EEF93C5" w14:textId="77777777" w:rsidR="00774A14" w:rsidRPr="00774A14" w:rsidRDefault="00774A14" w:rsidP="00774A14">
      <w:pPr>
        <w:pStyle w:val="ListParagraph"/>
        <w:numPr>
          <w:ilvl w:val="0"/>
          <w:numId w:val="3"/>
        </w:numPr>
        <w:spacing w:after="0" w:line="240" w:lineRule="auto"/>
        <w:jc w:val="both"/>
        <w:rPr>
          <w:rFonts w:ascii="Tahoma" w:hAnsi="Tahoma" w:cs="Tahoma"/>
        </w:rPr>
      </w:pPr>
      <w:r w:rsidRPr="00774A14">
        <w:rPr>
          <w:rFonts w:ascii="Tahoma" w:hAnsi="Tahoma" w:cs="Tahoma"/>
          <w:b/>
        </w:rPr>
        <w:t>Promote inclusive communities</w:t>
      </w:r>
      <w:r w:rsidRPr="00774A14">
        <w:rPr>
          <w:rFonts w:ascii="Tahoma" w:hAnsi="Tahoma" w:cs="Tahoma"/>
        </w:rPr>
        <w:t xml:space="preserve"> – everyone should feel that they belong in the community and we will foster</w:t>
      </w:r>
      <w:r w:rsidRPr="00774A14" w:rsidDel="002D0142">
        <w:rPr>
          <w:rFonts w:ascii="Tahoma" w:hAnsi="Tahoma" w:cs="Tahoma"/>
        </w:rPr>
        <w:t xml:space="preserve"> </w:t>
      </w:r>
      <w:r w:rsidRPr="00774A14">
        <w:rPr>
          <w:rFonts w:ascii="Tahoma" w:hAnsi="Tahoma" w:cs="Tahoma"/>
        </w:rPr>
        <w:t>good community relations.</w:t>
      </w:r>
    </w:p>
    <w:p w14:paraId="3804C0CA" w14:textId="77777777" w:rsidR="00774A14" w:rsidRPr="00774A14" w:rsidRDefault="00774A14" w:rsidP="00774A14">
      <w:pPr>
        <w:pStyle w:val="ListParagraph"/>
        <w:numPr>
          <w:ilvl w:val="0"/>
          <w:numId w:val="3"/>
        </w:numPr>
        <w:spacing w:after="0" w:line="240" w:lineRule="auto"/>
        <w:jc w:val="both"/>
        <w:rPr>
          <w:rFonts w:ascii="Tahoma" w:hAnsi="Tahoma" w:cs="Tahoma"/>
        </w:rPr>
      </w:pPr>
      <w:r w:rsidRPr="00774A14">
        <w:rPr>
          <w:rFonts w:ascii="Tahoma" w:hAnsi="Tahoma" w:cs="Tahoma"/>
          <w:b/>
        </w:rPr>
        <w:t>Provide clear and meaningful information</w:t>
      </w:r>
      <w:r w:rsidRPr="00774A14">
        <w:rPr>
          <w:rFonts w:ascii="Tahoma" w:hAnsi="Tahoma" w:cs="Tahoma"/>
        </w:rPr>
        <w:t xml:space="preserve"> – ensure that we provide clear and meaningful information about our services in ways that are accessible and meet the needs of all the customers in the communities in which we work</w:t>
      </w:r>
    </w:p>
    <w:p w14:paraId="2964D628" w14:textId="77777777" w:rsidR="00774A14" w:rsidRPr="00774A14" w:rsidRDefault="00774A14" w:rsidP="00774A14">
      <w:pPr>
        <w:pStyle w:val="ListParagraph"/>
        <w:numPr>
          <w:ilvl w:val="0"/>
          <w:numId w:val="3"/>
        </w:numPr>
        <w:spacing w:after="0" w:line="240" w:lineRule="auto"/>
        <w:jc w:val="both"/>
        <w:rPr>
          <w:rFonts w:ascii="Tahoma" w:hAnsi="Tahoma" w:cs="Tahoma"/>
        </w:rPr>
      </w:pPr>
      <w:r w:rsidRPr="00774A14">
        <w:rPr>
          <w:rFonts w:ascii="Tahoma" w:hAnsi="Tahoma" w:cs="Tahoma"/>
          <w:b/>
        </w:rPr>
        <w:t>Partnership working</w:t>
      </w:r>
      <w:r w:rsidRPr="00774A14">
        <w:rPr>
          <w:rFonts w:ascii="Tahoma" w:hAnsi="Tahoma" w:cs="Tahoma"/>
        </w:rPr>
        <w:t xml:space="preserve"> – commit to supporting and promoting our equality and diversity aims with all our partners and maintain a clear expectation that all our contractors and suppliers should demonstrate this also.</w:t>
      </w:r>
    </w:p>
    <w:p w14:paraId="1C788F08" w14:textId="77777777" w:rsidR="00032B25" w:rsidRDefault="00032B25" w:rsidP="00032B25">
      <w:pPr>
        <w:pStyle w:val="NoSpacing"/>
        <w:rPr>
          <w:rFonts w:ascii="Arial" w:hAnsi="Arial" w:cs="Arial"/>
          <w:sz w:val="24"/>
          <w:szCs w:val="24"/>
        </w:rPr>
      </w:pPr>
    </w:p>
    <w:p w14:paraId="5813D8DB" w14:textId="40C40751" w:rsidR="00774A14" w:rsidRDefault="00032B25">
      <w:pPr>
        <w:rPr>
          <w:rFonts w:ascii="Tahoma" w:hAnsi="Tahoma" w:cs="Tahoma"/>
        </w:rPr>
      </w:pPr>
      <w:r>
        <w:rPr>
          <w:rFonts w:ascii="Tahoma" w:hAnsi="Tahoma" w:cs="Tahoma"/>
        </w:rPr>
        <w:t>These goals will be achieved over a five year period (2</w:t>
      </w:r>
      <w:r w:rsidR="00F44A05">
        <w:rPr>
          <w:rFonts w:ascii="Tahoma" w:hAnsi="Tahoma" w:cs="Tahoma"/>
        </w:rPr>
        <w:t>021-2025) and progress updates will be published in September 202</w:t>
      </w:r>
      <w:r w:rsidR="00C30F68">
        <w:rPr>
          <w:rFonts w:ascii="Tahoma" w:hAnsi="Tahoma" w:cs="Tahoma"/>
        </w:rPr>
        <w:t>4</w:t>
      </w:r>
      <w:r w:rsidR="00F44A05">
        <w:rPr>
          <w:rFonts w:ascii="Tahoma" w:hAnsi="Tahoma" w:cs="Tahoma"/>
        </w:rPr>
        <w:t xml:space="preserve">. </w:t>
      </w:r>
    </w:p>
    <w:p w14:paraId="0C73372F" w14:textId="77777777" w:rsidR="00F44A05" w:rsidRDefault="00F44A05">
      <w:pPr>
        <w:rPr>
          <w:rFonts w:ascii="Tahoma" w:hAnsi="Tahoma" w:cs="Tahoma"/>
        </w:rPr>
      </w:pPr>
    </w:p>
    <w:p w14:paraId="3B18AF96" w14:textId="77777777" w:rsidR="00F44A05" w:rsidRDefault="00F44A05">
      <w:pPr>
        <w:rPr>
          <w:rFonts w:ascii="Tahoma" w:hAnsi="Tahoma" w:cs="Tahoma"/>
        </w:rPr>
      </w:pPr>
    </w:p>
    <w:p w14:paraId="3D14D918" w14:textId="77777777" w:rsidR="00F44A05" w:rsidRDefault="00F44A05">
      <w:pPr>
        <w:rPr>
          <w:rFonts w:ascii="Tahoma" w:hAnsi="Tahoma" w:cs="Tahoma"/>
        </w:rPr>
      </w:pPr>
    </w:p>
    <w:p w14:paraId="63D9521F" w14:textId="77777777" w:rsidR="00032B25" w:rsidRPr="00901506" w:rsidRDefault="00032B25">
      <w:pPr>
        <w:rPr>
          <w:rFonts w:ascii="Tahoma" w:hAnsi="Tahoma" w:cs="Tahoma"/>
        </w:rPr>
      </w:pPr>
    </w:p>
    <w:p w14:paraId="23305863" w14:textId="77777777" w:rsidR="00262BC6" w:rsidRDefault="00262BC6">
      <w:pPr>
        <w:rPr>
          <w:rFonts w:ascii="Tahoma" w:hAnsi="Tahoma" w:cs="Tahoma"/>
        </w:rPr>
      </w:pPr>
    </w:p>
    <w:p w14:paraId="10BBA1BD" w14:textId="77777777" w:rsidR="003918BA" w:rsidRPr="00901506" w:rsidRDefault="003918BA">
      <w:pPr>
        <w:rPr>
          <w:rFonts w:ascii="Tahoma" w:hAnsi="Tahoma" w:cs="Tahoma"/>
        </w:rPr>
      </w:pPr>
    </w:p>
    <w:p w14:paraId="093885FD" w14:textId="77777777" w:rsidR="00262BC6" w:rsidRDefault="00262BC6" w:rsidP="00774A14">
      <w:pPr>
        <w:jc w:val="center"/>
        <w:rPr>
          <w:rFonts w:ascii="Tahoma" w:hAnsi="Tahoma" w:cs="Tahoma"/>
          <w:color w:val="00B0F0"/>
          <w:sz w:val="32"/>
          <w:szCs w:val="32"/>
        </w:rPr>
      </w:pPr>
      <w:r w:rsidRPr="00774A14">
        <w:rPr>
          <w:rFonts w:ascii="Tahoma" w:hAnsi="Tahoma" w:cs="Tahoma"/>
          <w:color w:val="00B0F0"/>
          <w:sz w:val="32"/>
          <w:szCs w:val="32"/>
        </w:rPr>
        <w:lastRenderedPageBreak/>
        <w:t>Our EDI Forums and Groups</w:t>
      </w:r>
    </w:p>
    <w:p w14:paraId="5878E279" w14:textId="77777777" w:rsidR="00F44A05" w:rsidRPr="00774A14" w:rsidRDefault="00F44A05" w:rsidP="00774A14">
      <w:pPr>
        <w:jc w:val="center"/>
        <w:rPr>
          <w:rFonts w:ascii="Tahoma" w:hAnsi="Tahoma" w:cs="Tahoma"/>
          <w:color w:val="00B0F0"/>
          <w:sz w:val="32"/>
          <w:szCs w:val="32"/>
        </w:rPr>
      </w:pPr>
    </w:p>
    <w:p w14:paraId="30951233" w14:textId="77777777" w:rsidR="00262BC6" w:rsidRPr="00774A14" w:rsidRDefault="00262BC6">
      <w:pPr>
        <w:rPr>
          <w:rFonts w:ascii="Tahoma" w:hAnsi="Tahoma" w:cs="Tahoma"/>
        </w:rPr>
      </w:pPr>
      <w:r w:rsidRPr="00774A14">
        <w:rPr>
          <w:rFonts w:ascii="Tahoma" w:hAnsi="Tahoma" w:cs="Tahoma"/>
        </w:rPr>
        <w:t xml:space="preserve">We have an active Diversity Advisory Group, where colleagues, suppliers and Board Members who are enthusiastic about EDI come together to promote and champion EDI.  </w:t>
      </w:r>
    </w:p>
    <w:p w14:paraId="61E80AFD" w14:textId="77777777" w:rsidR="00262BC6" w:rsidRDefault="00262BC6">
      <w:pPr>
        <w:rPr>
          <w:rFonts w:ascii="Tahoma" w:hAnsi="Tahoma" w:cs="Tahoma"/>
        </w:rPr>
      </w:pPr>
      <w:r w:rsidRPr="00774A14">
        <w:rPr>
          <w:rFonts w:ascii="Tahoma" w:hAnsi="Tahoma" w:cs="Tahoma"/>
        </w:rPr>
        <w:t xml:space="preserve">They support and development a campaign of EDI events for colleagues to maintain awareness across the company. </w:t>
      </w:r>
    </w:p>
    <w:p w14:paraId="1DFA6B4C" w14:textId="77777777" w:rsidR="00F44A05" w:rsidRPr="00774A14" w:rsidRDefault="00F44A05">
      <w:pPr>
        <w:rPr>
          <w:rFonts w:ascii="Tahoma" w:hAnsi="Tahoma" w:cs="Tahoma"/>
        </w:rPr>
      </w:pPr>
    </w:p>
    <w:p w14:paraId="2AF2FEDA" w14:textId="77777777" w:rsidR="00774A14" w:rsidRDefault="00774A14">
      <w:pPr>
        <w:rPr>
          <w:rFonts w:ascii="Tahoma" w:hAnsi="Tahoma" w:cs="Tahoma"/>
        </w:rPr>
      </w:pPr>
      <w:r w:rsidRPr="00774A14">
        <w:rPr>
          <w:rFonts w:ascii="Tahoma" w:hAnsi="Tahoma" w:cs="Tahoma"/>
        </w:rPr>
        <w:t>An internal Equality Diversity and Inclusion Delivery Group will be established and will have operational responsibility for developing the detail of our Action Plan and driving it forward</w:t>
      </w:r>
      <w:r>
        <w:rPr>
          <w:rFonts w:ascii="Tahoma" w:hAnsi="Tahoma" w:cs="Tahoma"/>
        </w:rPr>
        <w:t>.</w:t>
      </w:r>
    </w:p>
    <w:p w14:paraId="4727CC88" w14:textId="77777777" w:rsidR="00774A14" w:rsidRDefault="00774A14">
      <w:pPr>
        <w:rPr>
          <w:rFonts w:ascii="Tahoma" w:hAnsi="Tahoma" w:cs="Tahoma"/>
        </w:rPr>
      </w:pPr>
      <w:r>
        <w:rPr>
          <w:rFonts w:ascii="Tahoma" w:hAnsi="Tahoma" w:cs="Tahoma"/>
        </w:rPr>
        <w:br w:type="page"/>
      </w:r>
    </w:p>
    <w:p w14:paraId="5CDE675A" w14:textId="77777777" w:rsidR="00774A14" w:rsidRPr="00774A14" w:rsidRDefault="00C0234C" w:rsidP="00774A14">
      <w:pPr>
        <w:jc w:val="center"/>
        <w:rPr>
          <w:rFonts w:ascii="Tahoma" w:hAnsi="Tahoma" w:cs="Tahoma"/>
          <w:color w:val="00B0F0"/>
          <w:sz w:val="32"/>
          <w:szCs w:val="32"/>
        </w:rPr>
      </w:pPr>
      <w:r>
        <w:rPr>
          <w:rFonts w:ascii="Tahoma" w:hAnsi="Tahoma" w:cs="Tahoma"/>
          <w:color w:val="00B0F0"/>
          <w:sz w:val="32"/>
          <w:szCs w:val="32"/>
        </w:rPr>
        <w:lastRenderedPageBreak/>
        <w:t>Our Actions for 2021-23</w:t>
      </w:r>
      <w:r w:rsidR="007F2D0F">
        <w:rPr>
          <w:rFonts w:ascii="Tahoma" w:hAnsi="Tahoma" w:cs="Tahoma"/>
          <w:color w:val="00B0F0"/>
          <w:sz w:val="32"/>
          <w:szCs w:val="32"/>
        </w:rPr>
        <w:t xml:space="preserve"> </w:t>
      </w:r>
    </w:p>
    <w:p w14:paraId="5B2FE1C1" w14:textId="77777777" w:rsidR="007F2D0F" w:rsidRDefault="007F2D0F" w:rsidP="00774A14">
      <w:pPr>
        <w:rPr>
          <w:rFonts w:ascii="Tahoma" w:hAnsi="Tahoma" w:cs="Tahoma"/>
        </w:rPr>
      </w:pPr>
      <w:r>
        <w:rPr>
          <w:rFonts w:ascii="Tahoma" w:hAnsi="Tahoma" w:cs="Tahoma"/>
        </w:rPr>
        <w:t>We are committed to many actions between 2021-23 as part of our ambitions for Equality, Diversity and Inclusions.  As part of this the Pioneer Group will:</w:t>
      </w:r>
    </w:p>
    <w:tbl>
      <w:tblPr>
        <w:tblStyle w:val="TableGrid"/>
        <w:tblW w:w="0" w:type="auto"/>
        <w:tblLook w:val="04A0" w:firstRow="1" w:lastRow="0" w:firstColumn="1" w:lastColumn="0" w:noHBand="0" w:noVBand="1"/>
      </w:tblPr>
      <w:tblGrid>
        <w:gridCol w:w="4868"/>
        <w:gridCol w:w="4868"/>
      </w:tblGrid>
      <w:tr w:rsidR="00BC3CA1" w14:paraId="13061600" w14:textId="77777777" w:rsidTr="00BC3CA1">
        <w:tc>
          <w:tcPr>
            <w:tcW w:w="4868" w:type="dxa"/>
          </w:tcPr>
          <w:p w14:paraId="3E50521A" w14:textId="77777777" w:rsidR="00BC3CA1" w:rsidRPr="00BC3CA1" w:rsidRDefault="00BC3CA1" w:rsidP="00BC3CA1">
            <w:pPr>
              <w:rPr>
                <w:rFonts w:ascii="Tahoma" w:hAnsi="Tahoma" w:cs="Tahoma"/>
                <w:b/>
              </w:rPr>
            </w:pPr>
            <w:r w:rsidRPr="00BC3CA1">
              <w:rPr>
                <w:rFonts w:ascii="Tahoma" w:hAnsi="Tahoma" w:cs="Tahoma"/>
                <w:b/>
              </w:rPr>
              <w:t>Leadership and Governance</w:t>
            </w:r>
          </w:p>
          <w:p w14:paraId="6B77A2B9" w14:textId="77777777" w:rsidR="00BC3CA1" w:rsidRDefault="00BC3CA1" w:rsidP="00774A14">
            <w:pPr>
              <w:rPr>
                <w:rFonts w:ascii="Tahoma" w:hAnsi="Tahoma" w:cs="Tahoma"/>
              </w:rPr>
            </w:pPr>
          </w:p>
        </w:tc>
        <w:tc>
          <w:tcPr>
            <w:tcW w:w="4868" w:type="dxa"/>
          </w:tcPr>
          <w:p w14:paraId="67AA803A" w14:textId="70F53A1E" w:rsidR="00BC3CA1" w:rsidRPr="00BC3CA1" w:rsidRDefault="00BC3CA1" w:rsidP="00774A14">
            <w:pPr>
              <w:rPr>
                <w:rFonts w:ascii="Tahoma" w:hAnsi="Tahoma" w:cs="Tahoma"/>
                <w:b/>
                <w:bCs/>
              </w:rPr>
            </w:pPr>
            <w:r w:rsidRPr="00BC3CA1">
              <w:rPr>
                <w:rFonts w:ascii="Tahoma" w:hAnsi="Tahoma" w:cs="Tahoma"/>
                <w:b/>
                <w:bCs/>
              </w:rPr>
              <w:t>Update on progress</w:t>
            </w:r>
          </w:p>
        </w:tc>
      </w:tr>
      <w:tr w:rsidR="00BC3CA1" w14:paraId="3FFAD83C" w14:textId="77777777" w:rsidTr="00BC3CA1">
        <w:tc>
          <w:tcPr>
            <w:tcW w:w="4868" w:type="dxa"/>
          </w:tcPr>
          <w:p w14:paraId="6B86CB2C" w14:textId="47C19E21" w:rsidR="00BC3CA1" w:rsidRDefault="00BC3CA1" w:rsidP="00774A14">
            <w:pPr>
              <w:rPr>
                <w:rFonts w:ascii="Tahoma" w:hAnsi="Tahoma" w:cs="Tahoma"/>
              </w:rPr>
            </w:pPr>
            <w:r w:rsidRPr="00BC3CA1">
              <w:rPr>
                <w:rFonts w:ascii="Tahoma" w:hAnsi="Tahoma" w:cs="Tahoma"/>
              </w:rPr>
              <w:t>Ensure that appropriate management and operational support is in place.</w:t>
            </w:r>
          </w:p>
        </w:tc>
        <w:tc>
          <w:tcPr>
            <w:tcW w:w="4868" w:type="dxa"/>
          </w:tcPr>
          <w:p w14:paraId="2D2D5AA3" w14:textId="40FE9343" w:rsidR="00BC3CA1" w:rsidRDefault="00BC3CA1" w:rsidP="00774A14">
            <w:pPr>
              <w:rPr>
                <w:rFonts w:ascii="Tahoma" w:hAnsi="Tahoma" w:cs="Tahoma"/>
              </w:rPr>
            </w:pPr>
            <w:r>
              <w:rPr>
                <w:rFonts w:ascii="Tahoma" w:hAnsi="Tahoma" w:cs="Tahoma"/>
              </w:rPr>
              <w:t>The EDI work of the group is supported by a cross-departmental EDI Forum</w:t>
            </w:r>
          </w:p>
        </w:tc>
      </w:tr>
      <w:tr w:rsidR="00BC3CA1" w14:paraId="729FD00F" w14:textId="77777777" w:rsidTr="00BC3CA1">
        <w:tc>
          <w:tcPr>
            <w:tcW w:w="4868" w:type="dxa"/>
          </w:tcPr>
          <w:p w14:paraId="15465868" w14:textId="69DC3100" w:rsidR="00BC3CA1" w:rsidRDefault="00BC3CA1" w:rsidP="00774A14">
            <w:pPr>
              <w:rPr>
                <w:rFonts w:ascii="Tahoma" w:hAnsi="Tahoma" w:cs="Tahoma"/>
              </w:rPr>
            </w:pPr>
            <w:r w:rsidRPr="00BC3CA1">
              <w:rPr>
                <w:rFonts w:ascii="Tahoma" w:hAnsi="Tahoma" w:cs="Tahoma"/>
              </w:rPr>
              <w:t>Ensure arrangements are in place to facilitate the work of the Diversity Advisory Group</w:t>
            </w:r>
          </w:p>
        </w:tc>
        <w:tc>
          <w:tcPr>
            <w:tcW w:w="4868" w:type="dxa"/>
          </w:tcPr>
          <w:p w14:paraId="46BA42C1" w14:textId="050B6A1B" w:rsidR="00BC3CA1" w:rsidRDefault="00BC3CA1" w:rsidP="00774A14">
            <w:pPr>
              <w:rPr>
                <w:rFonts w:ascii="Tahoma" w:hAnsi="Tahoma" w:cs="Tahoma"/>
              </w:rPr>
            </w:pPr>
            <w:r>
              <w:rPr>
                <w:rFonts w:ascii="Tahoma" w:hAnsi="Tahoma" w:cs="Tahoma"/>
              </w:rPr>
              <w:t>The Diversity Advisory Group is supported by the People Team</w:t>
            </w:r>
          </w:p>
        </w:tc>
      </w:tr>
      <w:tr w:rsidR="00BC3CA1" w14:paraId="4C78D6E8" w14:textId="77777777" w:rsidTr="00BC3CA1">
        <w:tc>
          <w:tcPr>
            <w:tcW w:w="4868" w:type="dxa"/>
          </w:tcPr>
          <w:p w14:paraId="77FDC981" w14:textId="3F50C51C" w:rsidR="00BC3CA1" w:rsidRDefault="00BC3CA1" w:rsidP="00774A14">
            <w:pPr>
              <w:rPr>
                <w:rFonts w:ascii="Tahoma" w:hAnsi="Tahoma" w:cs="Tahoma"/>
              </w:rPr>
            </w:pPr>
            <w:r w:rsidRPr="00BC3CA1">
              <w:rPr>
                <w:rFonts w:ascii="Tahoma" w:hAnsi="Tahoma" w:cs="Tahoma"/>
              </w:rPr>
              <w:t>Build an appropriate schedule of EDI activities into the marketing and communications work plan</w:t>
            </w:r>
          </w:p>
        </w:tc>
        <w:tc>
          <w:tcPr>
            <w:tcW w:w="4868" w:type="dxa"/>
          </w:tcPr>
          <w:p w14:paraId="5E285605" w14:textId="5E55B464" w:rsidR="00BC3CA1" w:rsidRDefault="00BC3CA1" w:rsidP="00774A14">
            <w:pPr>
              <w:rPr>
                <w:rFonts w:ascii="Tahoma" w:hAnsi="Tahoma" w:cs="Tahoma"/>
              </w:rPr>
            </w:pPr>
            <w:r>
              <w:rPr>
                <w:rFonts w:ascii="Tahoma" w:hAnsi="Tahoma" w:cs="Tahoma"/>
              </w:rPr>
              <w:t>The Communications Manager is developing this as part of the forward plan for communications activity</w:t>
            </w:r>
          </w:p>
        </w:tc>
      </w:tr>
      <w:tr w:rsidR="00BC3CA1" w14:paraId="3B818FDB" w14:textId="77777777" w:rsidTr="00BC3CA1">
        <w:tc>
          <w:tcPr>
            <w:tcW w:w="4868" w:type="dxa"/>
          </w:tcPr>
          <w:p w14:paraId="52D95AFF" w14:textId="18A6A388" w:rsidR="00BC3CA1" w:rsidRDefault="00BC3CA1" w:rsidP="00BC3CA1">
            <w:pPr>
              <w:pStyle w:val="NoSpacing"/>
              <w:rPr>
                <w:rFonts w:ascii="Tahoma" w:hAnsi="Tahoma" w:cs="Tahoma"/>
              </w:rPr>
            </w:pPr>
            <w:r w:rsidRPr="00BC3CA1">
              <w:rPr>
                <w:rFonts w:ascii="Tahoma" w:hAnsi="Tahoma" w:cs="Tahoma"/>
              </w:rPr>
              <w:t>Explore signing up to other initiatives eg adoption of Race Code, participation in Birmingham Race Impact Group</w:t>
            </w:r>
          </w:p>
        </w:tc>
        <w:tc>
          <w:tcPr>
            <w:tcW w:w="4868" w:type="dxa"/>
          </w:tcPr>
          <w:p w14:paraId="7784C4DF" w14:textId="78030035" w:rsidR="00BC3CA1" w:rsidRDefault="00BC3CA1" w:rsidP="00774A14">
            <w:pPr>
              <w:rPr>
                <w:rFonts w:ascii="Tahoma" w:hAnsi="Tahoma" w:cs="Tahoma"/>
              </w:rPr>
            </w:pPr>
            <w:r>
              <w:rPr>
                <w:rFonts w:ascii="Tahoma" w:hAnsi="Tahoma" w:cs="Tahoma"/>
              </w:rPr>
              <w:t>We are active participants in the Birmingham Race Impact Group</w:t>
            </w:r>
          </w:p>
        </w:tc>
      </w:tr>
      <w:tr w:rsidR="00BC3CA1" w14:paraId="4ADDEA0A" w14:textId="77777777" w:rsidTr="00BC3CA1">
        <w:tc>
          <w:tcPr>
            <w:tcW w:w="4868" w:type="dxa"/>
          </w:tcPr>
          <w:p w14:paraId="375C7276" w14:textId="77777777" w:rsidR="00BC3CA1" w:rsidRPr="00BC3CA1" w:rsidRDefault="00BC3CA1" w:rsidP="00BC3CA1">
            <w:pPr>
              <w:rPr>
                <w:rFonts w:ascii="Tahoma" w:hAnsi="Tahoma" w:cs="Tahoma"/>
                <w:b/>
              </w:rPr>
            </w:pPr>
            <w:r w:rsidRPr="00BC3CA1">
              <w:rPr>
                <w:rFonts w:ascii="Tahoma" w:hAnsi="Tahoma" w:cs="Tahoma"/>
                <w:b/>
              </w:rPr>
              <w:t>Employees</w:t>
            </w:r>
          </w:p>
          <w:p w14:paraId="74788D50" w14:textId="77777777" w:rsidR="00BC3CA1" w:rsidRDefault="00BC3CA1" w:rsidP="00774A14">
            <w:pPr>
              <w:rPr>
                <w:rFonts w:ascii="Tahoma" w:hAnsi="Tahoma" w:cs="Tahoma"/>
              </w:rPr>
            </w:pPr>
          </w:p>
        </w:tc>
        <w:tc>
          <w:tcPr>
            <w:tcW w:w="4868" w:type="dxa"/>
          </w:tcPr>
          <w:p w14:paraId="4FD21E36" w14:textId="0896A1CB" w:rsidR="00BC3CA1" w:rsidRPr="00BC3CA1" w:rsidRDefault="00BC3CA1" w:rsidP="00774A14">
            <w:pPr>
              <w:rPr>
                <w:rFonts w:ascii="Tahoma" w:hAnsi="Tahoma" w:cs="Tahoma"/>
                <w:b/>
                <w:bCs/>
              </w:rPr>
            </w:pPr>
            <w:r w:rsidRPr="00BC3CA1">
              <w:rPr>
                <w:rFonts w:ascii="Tahoma" w:hAnsi="Tahoma" w:cs="Tahoma"/>
                <w:b/>
                <w:bCs/>
              </w:rPr>
              <w:t>Update on progress</w:t>
            </w:r>
          </w:p>
        </w:tc>
      </w:tr>
      <w:tr w:rsidR="00BC3CA1" w14:paraId="60328B2B" w14:textId="77777777" w:rsidTr="00BC3CA1">
        <w:tc>
          <w:tcPr>
            <w:tcW w:w="4868" w:type="dxa"/>
          </w:tcPr>
          <w:p w14:paraId="3E68551A" w14:textId="58D1318C" w:rsidR="00BC3CA1" w:rsidRDefault="00BC3CA1" w:rsidP="00BC3CA1">
            <w:pPr>
              <w:pStyle w:val="NoSpacing"/>
              <w:rPr>
                <w:rFonts w:ascii="Tahoma" w:hAnsi="Tahoma" w:cs="Tahoma"/>
              </w:rPr>
            </w:pPr>
            <w:r w:rsidRPr="00BC3CA1">
              <w:rPr>
                <w:rFonts w:ascii="Tahoma" w:hAnsi="Tahoma" w:cs="Tahoma"/>
              </w:rPr>
              <w:t>Understand our city demographics for benchmarking purposes</w:t>
            </w:r>
          </w:p>
        </w:tc>
        <w:tc>
          <w:tcPr>
            <w:tcW w:w="4868" w:type="dxa"/>
          </w:tcPr>
          <w:p w14:paraId="4395AD9F" w14:textId="5E01F10B" w:rsidR="00BC3CA1" w:rsidRDefault="00BC3CA1" w:rsidP="00774A14">
            <w:pPr>
              <w:rPr>
                <w:rFonts w:ascii="Tahoma" w:hAnsi="Tahoma" w:cs="Tahoma"/>
              </w:rPr>
            </w:pPr>
            <w:r>
              <w:rPr>
                <w:rFonts w:ascii="Tahoma" w:hAnsi="Tahoma" w:cs="Tahoma"/>
              </w:rPr>
              <w:t>We have analysed 2021 Census data to understand the demographics of our City</w:t>
            </w:r>
          </w:p>
        </w:tc>
      </w:tr>
      <w:tr w:rsidR="00BC3CA1" w14:paraId="226F48FB" w14:textId="77777777" w:rsidTr="00BC3CA1">
        <w:tc>
          <w:tcPr>
            <w:tcW w:w="4868" w:type="dxa"/>
          </w:tcPr>
          <w:p w14:paraId="0E11EBBB" w14:textId="0EAB3306" w:rsidR="00BC3CA1" w:rsidRDefault="00BC3CA1" w:rsidP="00BC3CA1">
            <w:pPr>
              <w:pStyle w:val="NoSpacing"/>
              <w:rPr>
                <w:rFonts w:ascii="Tahoma" w:hAnsi="Tahoma" w:cs="Tahoma"/>
              </w:rPr>
            </w:pPr>
            <w:r w:rsidRPr="00BC3CA1">
              <w:rPr>
                <w:rFonts w:ascii="Tahoma" w:hAnsi="Tahoma" w:cs="Tahoma"/>
              </w:rPr>
              <w:t>Draw upon experience of relevant sector benchmarks</w:t>
            </w:r>
          </w:p>
        </w:tc>
        <w:tc>
          <w:tcPr>
            <w:tcW w:w="4868" w:type="dxa"/>
          </w:tcPr>
          <w:p w14:paraId="608D291E" w14:textId="3AD74D9D" w:rsidR="00BC3CA1" w:rsidRDefault="00BC3CA1" w:rsidP="00774A14">
            <w:pPr>
              <w:rPr>
                <w:rFonts w:ascii="Tahoma" w:hAnsi="Tahoma" w:cs="Tahoma"/>
              </w:rPr>
            </w:pPr>
            <w:r>
              <w:rPr>
                <w:rFonts w:ascii="Tahoma" w:hAnsi="Tahoma" w:cs="Tahoma"/>
              </w:rPr>
              <w:t>We participate in regional HDN Forum and National NHF Forum to enable us to draw on best practice</w:t>
            </w:r>
          </w:p>
        </w:tc>
      </w:tr>
      <w:tr w:rsidR="00BC3CA1" w14:paraId="1D9C31A8" w14:textId="77777777" w:rsidTr="00BC3CA1">
        <w:tc>
          <w:tcPr>
            <w:tcW w:w="4868" w:type="dxa"/>
          </w:tcPr>
          <w:p w14:paraId="1816767B" w14:textId="019D67FE" w:rsidR="00BC3CA1" w:rsidRPr="00BC3CA1" w:rsidRDefault="00BC3CA1" w:rsidP="00BC3CA1">
            <w:pPr>
              <w:rPr>
                <w:rFonts w:ascii="Tahoma" w:hAnsi="Tahoma" w:cs="Tahoma"/>
              </w:rPr>
            </w:pPr>
            <w:r>
              <w:rPr>
                <w:rFonts w:ascii="Tahoma" w:hAnsi="Tahoma" w:cs="Tahoma"/>
              </w:rPr>
              <w:t>De</w:t>
            </w:r>
            <w:r w:rsidRPr="00BC3CA1">
              <w:rPr>
                <w:rFonts w:ascii="Tahoma" w:hAnsi="Tahoma" w:cs="Tahoma"/>
              </w:rPr>
              <w:t>velop approach towards talent spotting and mentoring</w:t>
            </w:r>
          </w:p>
        </w:tc>
        <w:tc>
          <w:tcPr>
            <w:tcW w:w="4868" w:type="dxa"/>
          </w:tcPr>
          <w:p w14:paraId="30CC0302" w14:textId="7D8570D8" w:rsidR="00BC3CA1" w:rsidRDefault="00BC3CA1" w:rsidP="00774A14">
            <w:pPr>
              <w:rPr>
                <w:rFonts w:ascii="Tahoma" w:hAnsi="Tahoma" w:cs="Tahoma"/>
              </w:rPr>
            </w:pPr>
            <w:r>
              <w:rPr>
                <w:rFonts w:ascii="Tahoma" w:hAnsi="Tahoma" w:cs="Tahoma"/>
              </w:rPr>
              <w:t>Our Management Development and Aspiring Leaders Programmes are the foundation of our talent spotting approach</w:t>
            </w:r>
          </w:p>
        </w:tc>
      </w:tr>
      <w:tr w:rsidR="00BC3CA1" w14:paraId="3641E21F" w14:textId="77777777" w:rsidTr="00BC3CA1">
        <w:tc>
          <w:tcPr>
            <w:tcW w:w="4868" w:type="dxa"/>
          </w:tcPr>
          <w:p w14:paraId="1FEB8059" w14:textId="77777777" w:rsidR="00BC3CA1" w:rsidRPr="00BC3CA1" w:rsidRDefault="00BC3CA1" w:rsidP="00BC3CA1">
            <w:pPr>
              <w:rPr>
                <w:rFonts w:ascii="Tahoma" w:hAnsi="Tahoma" w:cs="Tahoma"/>
                <w:b/>
              </w:rPr>
            </w:pPr>
            <w:r w:rsidRPr="00BC3CA1">
              <w:rPr>
                <w:rFonts w:ascii="Tahoma" w:hAnsi="Tahoma" w:cs="Tahoma"/>
                <w:b/>
              </w:rPr>
              <w:t>Service Delivery</w:t>
            </w:r>
          </w:p>
          <w:p w14:paraId="7870E730" w14:textId="77777777" w:rsidR="00BC3CA1" w:rsidRPr="0082468F" w:rsidRDefault="00BC3CA1" w:rsidP="00BC3CA1">
            <w:pPr>
              <w:pStyle w:val="NoSpacing"/>
              <w:rPr>
                <w:rFonts w:ascii="Tahoma" w:hAnsi="Tahoma" w:cs="Tahoma"/>
                <w:highlight w:val="yellow"/>
              </w:rPr>
            </w:pPr>
          </w:p>
        </w:tc>
        <w:tc>
          <w:tcPr>
            <w:tcW w:w="4868" w:type="dxa"/>
          </w:tcPr>
          <w:p w14:paraId="1E622569" w14:textId="259B3040" w:rsidR="00BC3CA1" w:rsidRPr="00E23843" w:rsidRDefault="00E23843" w:rsidP="00774A14">
            <w:pPr>
              <w:rPr>
                <w:rFonts w:ascii="Tahoma" w:hAnsi="Tahoma" w:cs="Tahoma"/>
                <w:b/>
                <w:bCs/>
              </w:rPr>
            </w:pPr>
            <w:r w:rsidRPr="00E23843">
              <w:rPr>
                <w:rFonts w:ascii="Tahoma" w:hAnsi="Tahoma" w:cs="Tahoma"/>
                <w:b/>
                <w:bCs/>
              </w:rPr>
              <w:t>Update on progress</w:t>
            </w:r>
          </w:p>
        </w:tc>
      </w:tr>
      <w:tr w:rsidR="00BC3CA1" w14:paraId="2C5CE656" w14:textId="77777777" w:rsidTr="00BC3CA1">
        <w:tc>
          <w:tcPr>
            <w:tcW w:w="4868" w:type="dxa"/>
          </w:tcPr>
          <w:p w14:paraId="42C2894E" w14:textId="77777777" w:rsidR="00BC3CA1" w:rsidRPr="00BC3CA1" w:rsidRDefault="00BC3CA1" w:rsidP="00E23843">
            <w:pPr>
              <w:pStyle w:val="NoSpacing"/>
              <w:rPr>
                <w:rFonts w:ascii="Tahoma" w:hAnsi="Tahoma" w:cs="Tahoma"/>
              </w:rPr>
            </w:pPr>
            <w:r w:rsidRPr="00BC3CA1">
              <w:rPr>
                <w:rFonts w:ascii="Tahoma" w:hAnsi="Tahoma" w:cs="Tahoma"/>
              </w:rPr>
              <w:t>Ensure that we understand our community demographics</w:t>
            </w:r>
          </w:p>
          <w:p w14:paraId="35F61AC3" w14:textId="77777777" w:rsidR="00BC3CA1" w:rsidRPr="0082468F" w:rsidRDefault="00BC3CA1" w:rsidP="00E23843">
            <w:pPr>
              <w:pStyle w:val="NoSpacing"/>
              <w:rPr>
                <w:rFonts w:ascii="Tahoma" w:hAnsi="Tahoma" w:cs="Tahoma"/>
                <w:highlight w:val="yellow"/>
              </w:rPr>
            </w:pPr>
          </w:p>
        </w:tc>
        <w:tc>
          <w:tcPr>
            <w:tcW w:w="4868" w:type="dxa"/>
          </w:tcPr>
          <w:p w14:paraId="3D6D7CE3" w14:textId="03056D80" w:rsidR="00BC3CA1" w:rsidRDefault="00E23843" w:rsidP="00774A14">
            <w:pPr>
              <w:rPr>
                <w:rFonts w:ascii="Tahoma" w:hAnsi="Tahoma" w:cs="Tahoma"/>
              </w:rPr>
            </w:pPr>
            <w:r>
              <w:rPr>
                <w:rFonts w:ascii="Tahoma" w:hAnsi="Tahoma" w:cs="Tahoma"/>
              </w:rPr>
              <w:t>We have used 2021 Census data to understand the demographics of our communities</w:t>
            </w:r>
          </w:p>
        </w:tc>
      </w:tr>
      <w:tr w:rsidR="00BC3CA1" w14:paraId="40BCC579" w14:textId="77777777" w:rsidTr="00BC3CA1">
        <w:tc>
          <w:tcPr>
            <w:tcW w:w="4868" w:type="dxa"/>
          </w:tcPr>
          <w:p w14:paraId="62882461" w14:textId="6EC6F16E" w:rsidR="00BC3CA1" w:rsidRPr="00E23843" w:rsidRDefault="00BC3CA1" w:rsidP="00E23843">
            <w:pPr>
              <w:pStyle w:val="NoSpacing"/>
              <w:rPr>
                <w:rFonts w:ascii="Tahoma" w:hAnsi="Tahoma" w:cs="Tahoma"/>
              </w:rPr>
            </w:pPr>
            <w:r w:rsidRPr="00E23843">
              <w:rPr>
                <w:rFonts w:ascii="Tahoma" w:hAnsi="Tahoma" w:cs="Tahoma"/>
              </w:rPr>
              <w:t>Develop framework to monitor customer satisfaction for EDI indicators, to include: customer satisfaction with CVCH and Compass services; monitoring of complaints; feedback through resident engagement</w:t>
            </w:r>
          </w:p>
        </w:tc>
        <w:tc>
          <w:tcPr>
            <w:tcW w:w="4868" w:type="dxa"/>
          </w:tcPr>
          <w:p w14:paraId="1BE87AD4" w14:textId="0F015E1D" w:rsidR="00BC3CA1" w:rsidRDefault="00E23843" w:rsidP="00774A14">
            <w:pPr>
              <w:rPr>
                <w:rFonts w:ascii="Tahoma" w:hAnsi="Tahoma" w:cs="Tahoma"/>
              </w:rPr>
            </w:pPr>
            <w:r>
              <w:rPr>
                <w:rFonts w:ascii="Tahoma" w:hAnsi="Tahoma" w:cs="Tahoma"/>
              </w:rPr>
              <w:t>The approach to monitoring feedback is ongoing. We collect some demographic data as part of our surveys and we are looking at how to develop this further in relation to complaints and other customer touchpoints</w:t>
            </w:r>
          </w:p>
        </w:tc>
      </w:tr>
      <w:tr w:rsidR="00E23843" w14:paraId="2D194B38" w14:textId="77777777" w:rsidTr="00BC3CA1">
        <w:tc>
          <w:tcPr>
            <w:tcW w:w="4868" w:type="dxa"/>
          </w:tcPr>
          <w:p w14:paraId="1EF31706" w14:textId="77777777" w:rsidR="00E23843" w:rsidRPr="00E23843" w:rsidRDefault="00E23843" w:rsidP="00E23843">
            <w:pPr>
              <w:rPr>
                <w:rFonts w:ascii="Tahoma" w:hAnsi="Tahoma" w:cs="Tahoma"/>
                <w:b/>
              </w:rPr>
            </w:pPr>
            <w:r w:rsidRPr="00E23843">
              <w:rPr>
                <w:rFonts w:ascii="Tahoma" w:hAnsi="Tahoma" w:cs="Tahoma"/>
                <w:b/>
              </w:rPr>
              <w:t>Engagement with communities</w:t>
            </w:r>
          </w:p>
          <w:p w14:paraId="54043536" w14:textId="77777777" w:rsidR="00E23843" w:rsidRPr="00E23843" w:rsidRDefault="00E23843" w:rsidP="00E23843">
            <w:pPr>
              <w:pStyle w:val="NoSpacing"/>
              <w:rPr>
                <w:rFonts w:ascii="Tahoma" w:hAnsi="Tahoma" w:cs="Tahoma"/>
              </w:rPr>
            </w:pPr>
          </w:p>
        </w:tc>
        <w:tc>
          <w:tcPr>
            <w:tcW w:w="4868" w:type="dxa"/>
          </w:tcPr>
          <w:p w14:paraId="407A40EB" w14:textId="51D38FF9" w:rsidR="00E23843" w:rsidRPr="00E23843" w:rsidRDefault="00E23843" w:rsidP="00774A14">
            <w:pPr>
              <w:rPr>
                <w:rFonts w:ascii="Tahoma" w:hAnsi="Tahoma" w:cs="Tahoma"/>
                <w:b/>
                <w:bCs/>
              </w:rPr>
            </w:pPr>
            <w:r w:rsidRPr="00E23843">
              <w:rPr>
                <w:rFonts w:ascii="Tahoma" w:hAnsi="Tahoma" w:cs="Tahoma"/>
                <w:b/>
                <w:bCs/>
              </w:rPr>
              <w:t>Update on progress</w:t>
            </w:r>
          </w:p>
        </w:tc>
      </w:tr>
      <w:tr w:rsidR="00BC3CA1" w14:paraId="1DB870ED" w14:textId="77777777" w:rsidTr="00BC3CA1">
        <w:tc>
          <w:tcPr>
            <w:tcW w:w="4868" w:type="dxa"/>
          </w:tcPr>
          <w:p w14:paraId="08F0A27B" w14:textId="42844258" w:rsidR="00BC3CA1" w:rsidRPr="00E23843" w:rsidRDefault="00BC3CA1" w:rsidP="00E23843">
            <w:pPr>
              <w:pStyle w:val="NoSpacing"/>
              <w:rPr>
                <w:rFonts w:ascii="Tahoma" w:hAnsi="Tahoma" w:cs="Tahoma"/>
              </w:rPr>
            </w:pPr>
            <w:r w:rsidRPr="00E23843">
              <w:rPr>
                <w:rFonts w:ascii="Tahoma" w:hAnsi="Tahoma" w:cs="Tahoma"/>
              </w:rPr>
              <w:t>Draw up programme of celebratory events that can be rolled out internally and with our communities</w:t>
            </w:r>
          </w:p>
        </w:tc>
        <w:tc>
          <w:tcPr>
            <w:tcW w:w="4868" w:type="dxa"/>
          </w:tcPr>
          <w:p w14:paraId="1295F3D8" w14:textId="7C5F4C98" w:rsidR="00BC3CA1" w:rsidRDefault="00E23843" w:rsidP="00774A14">
            <w:pPr>
              <w:rPr>
                <w:rFonts w:ascii="Tahoma" w:hAnsi="Tahoma" w:cs="Tahoma"/>
              </w:rPr>
            </w:pPr>
            <w:r>
              <w:rPr>
                <w:rFonts w:ascii="Tahoma" w:hAnsi="Tahoma" w:cs="Tahoma"/>
              </w:rPr>
              <w:t>We recently held an event for staff to celebrate and understand the meaning of Eid. We have reached out to the Castle Vale Muslim Society. We are drawing up a programme of celebratory events as part of the communications strategy</w:t>
            </w:r>
          </w:p>
        </w:tc>
      </w:tr>
      <w:tr w:rsidR="00BC3CA1" w14:paraId="17E60C41" w14:textId="77777777" w:rsidTr="00BC3CA1">
        <w:tc>
          <w:tcPr>
            <w:tcW w:w="4868" w:type="dxa"/>
          </w:tcPr>
          <w:p w14:paraId="3C7F3F24" w14:textId="6F0A6D9C" w:rsidR="00BC3CA1" w:rsidRPr="0082468F" w:rsidRDefault="00BC3CA1" w:rsidP="00E23843">
            <w:pPr>
              <w:pStyle w:val="NoSpacing"/>
              <w:rPr>
                <w:rFonts w:ascii="Tahoma" w:hAnsi="Tahoma" w:cs="Tahoma"/>
                <w:highlight w:val="yellow"/>
              </w:rPr>
            </w:pPr>
            <w:r w:rsidRPr="00E23843">
              <w:rPr>
                <w:rFonts w:ascii="Tahoma" w:hAnsi="Tahoma" w:cs="Tahoma"/>
              </w:rPr>
              <w:t>Ensure that Strategy is well publicised in accessible format for tenants &amp; residents, staff and stakeholders</w:t>
            </w:r>
          </w:p>
        </w:tc>
        <w:tc>
          <w:tcPr>
            <w:tcW w:w="4868" w:type="dxa"/>
          </w:tcPr>
          <w:p w14:paraId="78A61E51" w14:textId="1A27DED9" w:rsidR="00BC3CA1" w:rsidRDefault="00E23843" w:rsidP="00774A14">
            <w:pPr>
              <w:rPr>
                <w:rFonts w:ascii="Tahoma" w:hAnsi="Tahoma" w:cs="Tahoma"/>
              </w:rPr>
            </w:pPr>
            <w:r>
              <w:rPr>
                <w:rFonts w:ascii="Tahoma" w:hAnsi="Tahoma" w:cs="Tahoma"/>
              </w:rPr>
              <w:t>The strategy is available on our website and now that we have a communications team in place we will look at how to further publicise</w:t>
            </w:r>
          </w:p>
        </w:tc>
      </w:tr>
      <w:tr w:rsidR="00BC3CA1" w14:paraId="289CC34D" w14:textId="77777777" w:rsidTr="00BC3CA1">
        <w:tc>
          <w:tcPr>
            <w:tcW w:w="4868" w:type="dxa"/>
          </w:tcPr>
          <w:p w14:paraId="50DFFEC6" w14:textId="069CE5A8" w:rsidR="00BC3CA1" w:rsidRPr="0082468F" w:rsidRDefault="00BC3CA1" w:rsidP="00E23843">
            <w:pPr>
              <w:pStyle w:val="NoSpacing"/>
              <w:rPr>
                <w:rFonts w:ascii="Tahoma" w:hAnsi="Tahoma" w:cs="Tahoma"/>
                <w:highlight w:val="yellow"/>
              </w:rPr>
            </w:pPr>
            <w:r w:rsidRPr="00E23843">
              <w:rPr>
                <w:rFonts w:ascii="Tahoma" w:hAnsi="Tahoma" w:cs="Tahoma"/>
              </w:rPr>
              <w:t xml:space="preserve">Ensure our publications celebrate differences and embrace all communities </w:t>
            </w:r>
          </w:p>
        </w:tc>
        <w:tc>
          <w:tcPr>
            <w:tcW w:w="4868" w:type="dxa"/>
          </w:tcPr>
          <w:p w14:paraId="3C3DC434" w14:textId="7030483A" w:rsidR="00BC3CA1" w:rsidRDefault="00E23843" w:rsidP="00774A14">
            <w:pPr>
              <w:rPr>
                <w:rFonts w:ascii="Tahoma" w:hAnsi="Tahoma" w:cs="Tahoma"/>
              </w:rPr>
            </w:pPr>
            <w:r>
              <w:rPr>
                <w:rFonts w:ascii="Tahoma" w:hAnsi="Tahoma" w:cs="Tahoma"/>
              </w:rPr>
              <w:t>This has always been part of our approach and we are currently commissioning new photography which will reinforce this approach</w:t>
            </w:r>
          </w:p>
        </w:tc>
      </w:tr>
    </w:tbl>
    <w:p w14:paraId="2CA0E3C6" w14:textId="77777777" w:rsidR="00262BC6" w:rsidRPr="00774A14" w:rsidRDefault="00262BC6" w:rsidP="00774A14">
      <w:pPr>
        <w:rPr>
          <w:rFonts w:ascii="Tahoma" w:hAnsi="Tahoma" w:cs="Tahoma"/>
        </w:rPr>
      </w:pPr>
      <w:r w:rsidRPr="00774A14">
        <w:rPr>
          <w:rFonts w:ascii="Tahoma" w:hAnsi="Tahoma" w:cs="Tahoma"/>
        </w:rPr>
        <w:br w:type="page"/>
      </w:r>
    </w:p>
    <w:p w14:paraId="334EDC8D" w14:textId="77777777" w:rsidR="003918BA" w:rsidRPr="00774A14" w:rsidRDefault="006F4F85" w:rsidP="00774A14">
      <w:pPr>
        <w:jc w:val="center"/>
        <w:rPr>
          <w:rFonts w:ascii="Tahoma" w:hAnsi="Tahoma" w:cs="Tahoma"/>
          <w:color w:val="00B0F0"/>
          <w:sz w:val="32"/>
          <w:szCs w:val="32"/>
        </w:rPr>
      </w:pPr>
      <w:r w:rsidRPr="00774A14">
        <w:rPr>
          <w:rFonts w:ascii="Tahoma" w:hAnsi="Tahoma" w:cs="Tahoma"/>
          <w:color w:val="00B0F0"/>
          <w:sz w:val="32"/>
          <w:szCs w:val="32"/>
        </w:rPr>
        <w:lastRenderedPageBreak/>
        <w:t>Equality, Diversity and Inclusion Data</w:t>
      </w:r>
    </w:p>
    <w:p w14:paraId="736FDAD8" w14:textId="77777777" w:rsidR="001634CD" w:rsidRPr="00901506" w:rsidRDefault="001634CD">
      <w:pPr>
        <w:rPr>
          <w:rFonts w:ascii="Tahoma" w:hAnsi="Tahoma" w:cs="Tahoma"/>
        </w:rPr>
      </w:pPr>
      <w:r w:rsidRPr="00901506">
        <w:rPr>
          <w:rFonts w:ascii="Tahoma" w:hAnsi="Tahoma" w:cs="Tahoma"/>
        </w:rPr>
        <w:t xml:space="preserve">The below provides a comparison between Pioneer Group staff, Board Members and the profile of the Birmingham City. </w:t>
      </w:r>
    </w:p>
    <w:tbl>
      <w:tblPr>
        <w:tblStyle w:val="TableGrid"/>
        <w:tblW w:w="0" w:type="auto"/>
        <w:tblLook w:val="04A0" w:firstRow="1" w:lastRow="0" w:firstColumn="1" w:lastColumn="0" w:noHBand="0" w:noVBand="1"/>
      </w:tblPr>
      <w:tblGrid>
        <w:gridCol w:w="2254"/>
        <w:gridCol w:w="2254"/>
        <w:gridCol w:w="2254"/>
        <w:gridCol w:w="2254"/>
      </w:tblGrid>
      <w:tr w:rsidR="006F4F85" w:rsidRPr="00901506" w14:paraId="70B45544" w14:textId="77777777" w:rsidTr="006F4F85">
        <w:tc>
          <w:tcPr>
            <w:tcW w:w="2254" w:type="dxa"/>
          </w:tcPr>
          <w:p w14:paraId="252B9791" w14:textId="77777777" w:rsidR="006F4F85" w:rsidRPr="00774A14" w:rsidRDefault="00FE382E">
            <w:pPr>
              <w:rPr>
                <w:rFonts w:ascii="Tahoma" w:hAnsi="Tahoma" w:cs="Tahoma"/>
                <w:b/>
              </w:rPr>
            </w:pPr>
            <w:r w:rsidRPr="00774A14">
              <w:rPr>
                <w:rFonts w:ascii="Tahoma" w:hAnsi="Tahoma" w:cs="Tahoma"/>
                <w:b/>
              </w:rPr>
              <w:t>Age</w:t>
            </w:r>
          </w:p>
        </w:tc>
        <w:tc>
          <w:tcPr>
            <w:tcW w:w="2254" w:type="dxa"/>
          </w:tcPr>
          <w:p w14:paraId="14625C56" w14:textId="77777777" w:rsidR="006F4F85" w:rsidRPr="00901506" w:rsidRDefault="006F4F85">
            <w:pPr>
              <w:rPr>
                <w:rFonts w:ascii="Tahoma" w:hAnsi="Tahoma" w:cs="Tahoma"/>
              </w:rPr>
            </w:pPr>
            <w:r w:rsidRPr="00901506">
              <w:rPr>
                <w:rFonts w:ascii="Tahoma" w:hAnsi="Tahoma" w:cs="Tahoma"/>
              </w:rPr>
              <w:t>Board Members</w:t>
            </w:r>
          </w:p>
        </w:tc>
        <w:tc>
          <w:tcPr>
            <w:tcW w:w="2254" w:type="dxa"/>
          </w:tcPr>
          <w:p w14:paraId="1C7D0DBC" w14:textId="77777777" w:rsidR="006F4F85" w:rsidRPr="00901506" w:rsidRDefault="006F4F85">
            <w:pPr>
              <w:rPr>
                <w:rFonts w:ascii="Tahoma" w:hAnsi="Tahoma" w:cs="Tahoma"/>
              </w:rPr>
            </w:pPr>
            <w:r w:rsidRPr="00901506">
              <w:rPr>
                <w:rFonts w:ascii="Tahoma" w:hAnsi="Tahoma" w:cs="Tahoma"/>
              </w:rPr>
              <w:t xml:space="preserve">Staff </w:t>
            </w:r>
          </w:p>
        </w:tc>
        <w:tc>
          <w:tcPr>
            <w:tcW w:w="2254" w:type="dxa"/>
          </w:tcPr>
          <w:p w14:paraId="0484AB82" w14:textId="77777777" w:rsidR="006F4F85" w:rsidRPr="00901506" w:rsidRDefault="001634CD">
            <w:pPr>
              <w:rPr>
                <w:rFonts w:ascii="Tahoma" w:hAnsi="Tahoma" w:cs="Tahoma"/>
              </w:rPr>
            </w:pPr>
            <w:r w:rsidRPr="00901506">
              <w:rPr>
                <w:rFonts w:ascii="Tahoma" w:hAnsi="Tahoma" w:cs="Tahoma"/>
              </w:rPr>
              <w:t>Birmingham City</w:t>
            </w:r>
            <w:r w:rsidR="006F4F85" w:rsidRPr="00901506">
              <w:rPr>
                <w:rFonts w:ascii="Tahoma" w:hAnsi="Tahoma" w:cs="Tahoma"/>
              </w:rPr>
              <w:t xml:space="preserve"> </w:t>
            </w:r>
          </w:p>
        </w:tc>
      </w:tr>
      <w:tr w:rsidR="00901506" w:rsidRPr="00901506" w14:paraId="355A8A24" w14:textId="77777777" w:rsidTr="00EB6460">
        <w:tc>
          <w:tcPr>
            <w:tcW w:w="2254" w:type="dxa"/>
          </w:tcPr>
          <w:p w14:paraId="51381700" w14:textId="77777777" w:rsidR="00901506" w:rsidRPr="00901506" w:rsidRDefault="00901506" w:rsidP="00901506">
            <w:pPr>
              <w:rPr>
                <w:rFonts w:ascii="Tahoma" w:hAnsi="Tahoma" w:cs="Tahoma"/>
              </w:rPr>
            </w:pPr>
            <w:r w:rsidRPr="00901506">
              <w:rPr>
                <w:rFonts w:ascii="Tahoma" w:hAnsi="Tahoma" w:cs="Tahoma"/>
              </w:rPr>
              <w:t>16-24</w:t>
            </w:r>
          </w:p>
        </w:tc>
        <w:tc>
          <w:tcPr>
            <w:tcW w:w="2254" w:type="dxa"/>
            <w:vAlign w:val="bottom"/>
          </w:tcPr>
          <w:p w14:paraId="6FD73A3B" w14:textId="77777777" w:rsidR="00901506" w:rsidRPr="00400BE5" w:rsidRDefault="00452A77" w:rsidP="00901506">
            <w:pPr>
              <w:jc w:val="right"/>
              <w:rPr>
                <w:rFonts w:ascii="Tahoma" w:hAnsi="Tahoma" w:cs="Tahoma"/>
                <w:color w:val="000000"/>
              </w:rPr>
            </w:pPr>
            <w:r w:rsidRPr="00400BE5">
              <w:rPr>
                <w:rFonts w:ascii="Tahoma" w:hAnsi="Tahoma" w:cs="Tahoma"/>
                <w:color w:val="000000"/>
              </w:rPr>
              <w:t>0</w:t>
            </w:r>
            <w:r w:rsidR="00901506" w:rsidRPr="00400BE5">
              <w:rPr>
                <w:rFonts w:ascii="Tahoma" w:hAnsi="Tahoma" w:cs="Tahoma"/>
                <w:color w:val="000000"/>
              </w:rPr>
              <w:t>%</w:t>
            </w:r>
          </w:p>
        </w:tc>
        <w:tc>
          <w:tcPr>
            <w:tcW w:w="2254" w:type="dxa"/>
          </w:tcPr>
          <w:p w14:paraId="2EE1E478" w14:textId="758A42C4" w:rsidR="00901506" w:rsidRPr="00C97E0B" w:rsidRDefault="00C97E0B" w:rsidP="00901506">
            <w:pPr>
              <w:rPr>
                <w:rFonts w:ascii="Tahoma" w:hAnsi="Tahoma" w:cs="Tahoma"/>
              </w:rPr>
            </w:pPr>
            <w:r w:rsidRPr="00C97E0B">
              <w:rPr>
                <w:rFonts w:ascii="Tahoma" w:hAnsi="Tahoma" w:cs="Tahoma"/>
              </w:rPr>
              <w:t>6</w:t>
            </w:r>
            <w:r w:rsidR="00901506" w:rsidRPr="00C97E0B">
              <w:rPr>
                <w:rFonts w:ascii="Tahoma" w:hAnsi="Tahoma" w:cs="Tahoma"/>
              </w:rPr>
              <w:t>%</w:t>
            </w:r>
          </w:p>
        </w:tc>
        <w:tc>
          <w:tcPr>
            <w:tcW w:w="2254" w:type="dxa"/>
          </w:tcPr>
          <w:p w14:paraId="2B068CF6" w14:textId="77777777" w:rsidR="00901506" w:rsidRPr="00901506" w:rsidRDefault="00107F91" w:rsidP="00901506">
            <w:pPr>
              <w:rPr>
                <w:rFonts w:ascii="Tahoma" w:hAnsi="Tahoma" w:cs="Tahoma"/>
              </w:rPr>
            </w:pPr>
            <w:r>
              <w:rPr>
                <w:rFonts w:ascii="Tahoma" w:hAnsi="Tahoma" w:cs="Tahoma"/>
              </w:rPr>
              <w:t>15.69% *</w:t>
            </w:r>
          </w:p>
        </w:tc>
      </w:tr>
      <w:tr w:rsidR="00901506" w:rsidRPr="00901506" w14:paraId="11018965" w14:textId="77777777" w:rsidTr="00EB6460">
        <w:tc>
          <w:tcPr>
            <w:tcW w:w="2254" w:type="dxa"/>
          </w:tcPr>
          <w:p w14:paraId="6D725992" w14:textId="77777777" w:rsidR="00901506" w:rsidRPr="00901506" w:rsidRDefault="00901506" w:rsidP="00901506">
            <w:pPr>
              <w:rPr>
                <w:rFonts w:ascii="Tahoma" w:hAnsi="Tahoma" w:cs="Tahoma"/>
              </w:rPr>
            </w:pPr>
            <w:r w:rsidRPr="00901506">
              <w:rPr>
                <w:rFonts w:ascii="Tahoma" w:hAnsi="Tahoma" w:cs="Tahoma"/>
              </w:rPr>
              <w:t>24-40</w:t>
            </w:r>
          </w:p>
        </w:tc>
        <w:tc>
          <w:tcPr>
            <w:tcW w:w="2254" w:type="dxa"/>
            <w:vAlign w:val="bottom"/>
          </w:tcPr>
          <w:p w14:paraId="56E335B7" w14:textId="705F083F" w:rsidR="00901506" w:rsidRPr="00400BE5" w:rsidRDefault="00452A77" w:rsidP="00400BE5">
            <w:pPr>
              <w:jc w:val="right"/>
              <w:rPr>
                <w:rFonts w:ascii="Tahoma" w:hAnsi="Tahoma" w:cs="Tahoma"/>
                <w:color w:val="000000"/>
              </w:rPr>
            </w:pPr>
            <w:r w:rsidRPr="00400BE5">
              <w:rPr>
                <w:rFonts w:ascii="Tahoma" w:hAnsi="Tahoma" w:cs="Tahoma"/>
                <w:color w:val="000000"/>
              </w:rPr>
              <w:t>2</w:t>
            </w:r>
            <w:r w:rsidR="003B656B">
              <w:rPr>
                <w:rFonts w:ascii="Tahoma" w:hAnsi="Tahoma" w:cs="Tahoma"/>
                <w:color w:val="000000"/>
              </w:rPr>
              <w:t>9</w:t>
            </w:r>
            <w:r w:rsidR="00901506" w:rsidRPr="00400BE5">
              <w:rPr>
                <w:rFonts w:ascii="Tahoma" w:hAnsi="Tahoma" w:cs="Tahoma"/>
                <w:color w:val="000000"/>
              </w:rPr>
              <w:t>%</w:t>
            </w:r>
          </w:p>
        </w:tc>
        <w:tc>
          <w:tcPr>
            <w:tcW w:w="2254" w:type="dxa"/>
          </w:tcPr>
          <w:p w14:paraId="65909B19" w14:textId="5AE05F30" w:rsidR="00901506" w:rsidRPr="00C97E0B" w:rsidRDefault="00901506" w:rsidP="00901506">
            <w:pPr>
              <w:rPr>
                <w:rFonts w:ascii="Tahoma" w:hAnsi="Tahoma" w:cs="Tahoma"/>
              </w:rPr>
            </w:pPr>
            <w:r w:rsidRPr="00C97E0B">
              <w:rPr>
                <w:rFonts w:ascii="Tahoma" w:hAnsi="Tahoma" w:cs="Tahoma"/>
              </w:rPr>
              <w:t>3</w:t>
            </w:r>
            <w:r w:rsidR="00C97E0B" w:rsidRPr="00C97E0B">
              <w:rPr>
                <w:rFonts w:ascii="Tahoma" w:hAnsi="Tahoma" w:cs="Tahoma"/>
              </w:rPr>
              <w:t>6</w:t>
            </w:r>
            <w:r w:rsidRPr="00C97E0B">
              <w:rPr>
                <w:rFonts w:ascii="Tahoma" w:hAnsi="Tahoma" w:cs="Tahoma"/>
              </w:rPr>
              <w:t>%</w:t>
            </w:r>
          </w:p>
        </w:tc>
        <w:tc>
          <w:tcPr>
            <w:tcW w:w="2254" w:type="dxa"/>
          </w:tcPr>
          <w:p w14:paraId="779B0451" w14:textId="77777777" w:rsidR="00901506" w:rsidRPr="00901506" w:rsidRDefault="00107F91" w:rsidP="00901506">
            <w:pPr>
              <w:rPr>
                <w:rFonts w:ascii="Tahoma" w:hAnsi="Tahoma" w:cs="Tahoma"/>
              </w:rPr>
            </w:pPr>
            <w:r>
              <w:rPr>
                <w:rFonts w:ascii="Tahoma" w:hAnsi="Tahoma" w:cs="Tahoma"/>
              </w:rPr>
              <w:t>21.66%</w:t>
            </w:r>
          </w:p>
        </w:tc>
      </w:tr>
      <w:tr w:rsidR="00901506" w:rsidRPr="00901506" w14:paraId="05CB3894" w14:textId="77777777" w:rsidTr="00EB6460">
        <w:tc>
          <w:tcPr>
            <w:tcW w:w="2254" w:type="dxa"/>
          </w:tcPr>
          <w:p w14:paraId="0300A5D0" w14:textId="77777777" w:rsidR="00901506" w:rsidRPr="00901506" w:rsidRDefault="00901506" w:rsidP="00901506">
            <w:pPr>
              <w:rPr>
                <w:rFonts w:ascii="Tahoma" w:hAnsi="Tahoma" w:cs="Tahoma"/>
              </w:rPr>
            </w:pPr>
            <w:r w:rsidRPr="00901506">
              <w:rPr>
                <w:rFonts w:ascii="Tahoma" w:hAnsi="Tahoma" w:cs="Tahoma"/>
              </w:rPr>
              <w:t>41-65</w:t>
            </w:r>
          </w:p>
        </w:tc>
        <w:tc>
          <w:tcPr>
            <w:tcW w:w="2254" w:type="dxa"/>
            <w:vAlign w:val="bottom"/>
          </w:tcPr>
          <w:p w14:paraId="4AE5BFEE" w14:textId="3A378210" w:rsidR="00901506" w:rsidRPr="00400BE5" w:rsidRDefault="003B656B" w:rsidP="00901506">
            <w:pPr>
              <w:jc w:val="right"/>
              <w:rPr>
                <w:rFonts w:ascii="Tahoma" w:hAnsi="Tahoma" w:cs="Tahoma"/>
                <w:color w:val="000000"/>
              </w:rPr>
            </w:pPr>
            <w:r>
              <w:rPr>
                <w:rFonts w:ascii="Tahoma" w:hAnsi="Tahoma" w:cs="Tahoma"/>
                <w:color w:val="000000"/>
              </w:rPr>
              <w:t>67</w:t>
            </w:r>
            <w:r w:rsidR="00901506" w:rsidRPr="00400BE5">
              <w:rPr>
                <w:rFonts w:ascii="Tahoma" w:hAnsi="Tahoma" w:cs="Tahoma"/>
                <w:color w:val="000000"/>
              </w:rPr>
              <w:t>%</w:t>
            </w:r>
          </w:p>
        </w:tc>
        <w:tc>
          <w:tcPr>
            <w:tcW w:w="2254" w:type="dxa"/>
          </w:tcPr>
          <w:p w14:paraId="6B00DD1C" w14:textId="4C12AE2E" w:rsidR="00901506" w:rsidRPr="00C97E0B" w:rsidRDefault="00901506" w:rsidP="006F6299">
            <w:pPr>
              <w:rPr>
                <w:rFonts w:ascii="Tahoma" w:hAnsi="Tahoma" w:cs="Tahoma"/>
              </w:rPr>
            </w:pPr>
            <w:r w:rsidRPr="00C97E0B">
              <w:rPr>
                <w:rFonts w:ascii="Tahoma" w:hAnsi="Tahoma" w:cs="Tahoma"/>
              </w:rPr>
              <w:t>5</w:t>
            </w:r>
            <w:r w:rsidR="00C97E0B" w:rsidRPr="00C97E0B">
              <w:rPr>
                <w:rFonts w:ascii="Tahoma" w:hAnsi="Tahoma" w:cs="Tahoma"/>
              </w:rPr>
              <w:t>6</w:t>
            </w:r>
            <w:r w:rsidR="006F6299" w:rsidRPr="00C97E0B">
              <w:rPr>
                <w:rFonts w:ascii="Tahoma" w:hAnsi="Tahoma" w:cs="Tahoma"/>
              </w:rPr>
              <w:t>%</w:t>
            </w:r>
          </w:p>
        </w:tc>
        <w:tc>
          <w:tcPr>
            <w:tcW w:w="2254" w:type="dxa"/>
          </w:tcPr>
          <w:p w14:paraId="1B2F6F3D" w14:textId="77777777" w:rsidR="00901506" w:rsidRPr="00901506" w:rsidRDefault="00107F91" w:rsidP="00901506">
            <w:pPr>
              <w:rPr>
                <w:rFonts w:ascii="Tahoma" w:hAnsi="Tahoma" w:cs="Tahoma"/>
              </w:rPr>
            </w:pPr>
            <w:r>
              <w:rPr>
                <w:rFonts w:ascii="Tahoma" w:hAnsi="Tahoma" w:cs="Tahoma"/>
              </w:rPr>
              <w:t>28.58%</w:t>
            </w:r>
          </w:p>
        </w:tc>
      </w:tr>
      <w:tr w:rsidR="00901506" w:rsidRPr="00901506" w14:paraId="65DE7E3F" w14:textId="77777777" w:rsidTr="00EB6460">
        <w:tc>
          <w:tcPr>
            <w:tcW w:w="2254" w:type="dxa"/>
          </w:tcPr>
          <w:p w14:paraId="604628D5" w14:textId="77777777" w:rsidR="00901506" w:rsidRPr="00901506" w:rsidRDefault="00901506" w:rsidP="00901506">
            <w:pPr>
              <w:rPr>
                <w:rFonts w:ascii="Tahoma" w:hAnsi="Tahoma" w:cs="Tahoma"/>
              </w:rPr>
            </w:pPr>
            <w:r w:rsidRPr="00901506">
              <w:rPr>
                <w:rFonts w:ascii="Tahoma" w:hAnsi="Tahoma" w:cs="Tahoma"/>
              </w:rPr>
              <w:t>65+</w:t>
            </w:r>
          </w:p>
        </w:tc>
        <w:tc>
          <w:tcPr>
            <w:tcW w:w="2254" w:type="dxa"/>
            <w:vAlign w:val="bottom"/>
          </w:tcPr>
          <w:p w14:paraId="7E994D84" w14:textId="5402D5C7" w:rsidR="00901506" w:rsidRPr="00400BE5" w:rsidRDefault="003B656B" w:rsidP="00400BE5">
            <w:pPr>
              <w:jc w:val="right"/>
              <w:rPr>
                <w:rFonts w:ascii="Tahoma" w:hAnsi="Tahoma" w:cs="Tahoma"/>
                <w:color w:val="000000"/>
              </w:rPr>
            </w:pPr>
            <w:r>
              <w:rPr>
                <w:rFonts w:ascii="Tahoma" w:hAnsi="Tahoma" w:cs="Tahoma"/>
                <w:color w:val="000000"/>
              </w:rPr>
              <w:t>4</w:t>
            </w:r>
            <w:r w:rsidR="00901506" w:rsidRPr="00400BE5">
              <w:rPr>
                <w:rFonts w:ascii="Tahoma" w:hAnsi="Tahoma" w:cs="Tahoma"/>
                <w:color w:val="000000"/>
              </w:rPr>
              <w:t>%</w:t>
            </w:r>
          </w:p>
        </w:tc>
        <w:tc>
          <w:tcPr>
            <w:tcW w:w="2254" w:type="dxa"/>
          </w:tcPr>
          <w:p w14:paraId="5A3FAE7F" w14:textId="5232BF34" w:rsidR="00901506" w:rsidRPr="00C97E0B" w:rsidRDefault="00B37D91" w:rsidP="00901506">
            <w:pPr>
              <w:rPr>
                <w:rFonts w:ascii="Tahoma" w:hAnsi="Tahoma" w:cs="Tahoma"/>
              </w:rPr>
            </w:pPr>
            <w:r w:rsidRPr="00C97E0B">
              <w:rPr>
                <w:rFonts w:ascii="Tahoma" w:hAnsi="Tahoma" w:cs="Tahoma"/>
              </w:rPr>
              <w:t>2</w:t>
            </w:r>
            <w:r w:rsidR="00901506" w:rsidRPr="00C97E0B">
              <w:rPr>
                <w:rFonts w:ascii="Tahoma" w:hAnsi="Tahoma" w:cs="Tahoma"/>
              </w:rPr>
              <w:t>%</w:t>
            </w:r>
          </w:p>
        </w:tc>
        <w:tc>
          <w:tcPr>
            <w:tcW w:w="2254" w:type="dxa"/>
          </w:tcPr>
          <w:p w14:paraId="58162D8E" w14:textId="77777777" w:rsidR="00901506" w:rsidRPr="00901506" w:rsidRDefault="00107F91" w:rsidP="00901506">
            <w:pPr>
              <w:rPr>
                <w:rFonts w:ascii="Tahoma" w:hAnsi="Tahoma" w:cs="Tahoma"/>
              </w:rPr>
            </w:pPr>
            <w:r>
              <w:rPr>
                <w:rFonts w:ascii="Tahoma" w:hAnsi="Tahoma" w:cs="Tahoma"/>
              </w:rPr>
              <w:t>13.15%</w:t>
            </w:r>
          </w:p>
        </w:tc>
      </w:tr>
    </w:tbl>
    <w:p w14:paraId="239E12AD" w14:textId="77777777" w:rsidR="00107F91" w:rsidRPr="00107F91" w:rsidRDefault="00107F91" w:rsidP="00B113A9">
      <w:pPr>
        <w:rPr>
          <w:rFonts w:ascii="Tahoma" w:hAnsi="Tahoma" w:cs="Tahoma"/>
          <w:color w:val="0070C0"/>
          <w:sz w:val="16"/>
          <w:szCs w:val="16"/>
        </w:rPr>
      </w:pPr>
      <w:r w:rsidRPr="00107F91">
        <w:rPr>
          <w:rFonts w:ascii="Tahoma" w:hAnsi="Tahoma" w:cs="Tahoma"/>
          <w:color w:val="0070C0"/>
          <w:sz w:val="16"/>
          <w:szCs w:val="16"/>
        </w:rPr>
        <w:t>* 2021 Census data. Age band 15-24.</w:t>
      </w:r>
    </w:p>
    <w:tbl>
      <w:tblPr>
        <w:tblStyle w:val="TableGrid"/>
        <w:tblW w:w="0" w:type="auto"/>
        <w:tblLook w:val="04A0" w:firstRow="1" w:lastRow="0" w:firstColumn="1" w:lastColumn="0" w:noHBand="0" w:noVBand="1"/>
      </w:tblPr>
      <w:tblGrid>
        <w:gridCol w:w="2254"/>
        <w:gridCol w:w="2254"/>
        <w:gridCol w:w="2254"/>
        <w:gridCol w:w="2254"/>
      </w:tblGrid>
      <w:tr w:rsidR="007A718B" w:rsidRPr="00901506" w14:paraId="613B4D10" w14:textId="77777777" w:rsidTr="00C4637A">
        <w:tc>
          <w:tcPr>
            <w:tcW w:w="2254" w:type="dxa"/>
          </w:tcPr>
          <w:p w14:paraId="023F3DE2" w14:textId="77777777" w:rsidR="007A718B" w:rsidRPr="00774A14" w:rsidRDefault="00FE382E" w:rsidP="00C4637A">
            <w:pPr>
              <w:rPr>
                <w:rFonts w:ascii="Tahoma" w:hAnsi="Tahoma" w:cs="Tahoma"/>
                <w:b/>
              </w:rPr>
            </w:pPr>
            <w:r w:rsidRPr="00774A14">
              <w:rPr>
                <w:rFonts w:ascii="Tahoma" w:hAnsi="Tahoma" w:cs="Tahoma"/>
                <w:b/>
              </w:rPr>
              <w:t xml:space="preserve">Gender </w:t>
            </w:r>
          </w:p>
        </w:tc>
        <w:tc>
          <w:tcPr>
            <w:tcW w:w="2254" w:type="dxa"/>
          </w:tcPr>
          <w:p w14:paraId="4F35C212" w14:textId="77777777" w:rsidR="007A718B" w:rsidRPr="00901506" w:rsidRDefault="007A718B" w:rsidP="00C4637A">
            <w:pPr>
              <w:rPr>
                <w:rFonts w:ascii="Tahoma" w:hAnsi="Tahoma" w:cs="Tahoma"/>
              </w:rPr>
            </w:pPr>
            <w:r w:rsidRPr="00901506">
              <w:rPr>
                <w:rFonts w:ascii="Tahoma" w:hAnsi="Tahoma" w:cs="Tahoma"/>
              </w:rPr>
              <w:t>Board Members</w:t>
            </w:r>
          </w:p>
        </w:tc>
        <w:tc>
          <w:tcPr>
            <w:tcW w:w="2254" w:type="dxa"/>
          </w:tcPr>
          <w:p w14:paraId="5C630481" w14:textId="77777777" w:rsidR="007A718B" w:rsidRPr="00901506" w:rsidRDefault="007A718B" w:rsidP="00C4637A">
            <w:pPr>
              <w:rPr>
                <w:rFonts w:ascii="Tahoma" w:hAnsi="Tahoma" w:cs="Tahoma"/>
              </w:rPr>
            </w:pPr>
            <w:r w:rsidRPr="00901506">
              <w:rPr>
                <w:rFonts w:ascii="Tahoma" w:hAnsi="Tahoma" w:cs="Tahoma"/>
              </w:rPr>
              <w:t xml:space="preserve">Staff </w:t>
            </w:r>
          </w:p>
        </w:tc>
        <w:tc>
          <w:tcPr>
            <w:tcW w:w="2254" w:type="dxa"/>
          </w:tcPr>
          <w:p w14:paraId="5DB0C325" w14:textId="77777777" w:rsidR="007A718B" w:rsidRPr="00901506" w:rsidRDefault="007A718B" w:rsidP="00C4637A">
            <w:pPr>
              <w:rPr>
                <w:rFonts w:ascii="Tahoma" w:hAnsi="Tahoma" w:cs="Tahoma"/>
              </w:rPr>
            </w:pPr>
            <w:r w:rsidRPr="00901506">
              <w:rPr>
                <w:rFonts w:ascii="Tahoma" w:hAnsi="Tahoma" w:cs="Tahoma"/>
              </w:rPr>
              <w:t xml:space="preserve">Birmingham City </w:t>
            </w:r>
          </w:p>
        </w:tc>
      </w:tr>
      <w:tr w:rsidR="00CB293E" w:rsidRPr="00901506" w14:paraId="7BE22EC6" w14:textId="77777777" w:rsidTr="000A1ABF">
        <w:tc>
          <w:tcPr>
            <w:tcW w:w="2254" w:type="dxa"/>
          </w:tcPr>
          <w:p w14:paraId="3B084ADC" w14:textId="77777777" w:rsidR="00CB293E" w:rsidRPr="00901506" w:rsidRDefault="00CB293E" w:rsidP="00CB293E">
            <w:pPr>
              <w:rPr>
                <w:rFonts w:ascii="Tahoma" w:hAnsi="Tahoma" w:cs="Tahoma"/>
              </w:rPr>
            </w:pPr>
            <w:r w:rsidRPr="00901506">
              <w:rPr>
                <w:rFonts w:ascii="Tahoma" w:hAnsi="Tahoma" w:cs="Tahoma"/>
              </w:rPr>
              <w:t>Male</w:t>
            </w:r>
          </w:p>
        </w:tc>
        <w:tc>
          <w:tcPr>
            <w:tcW w:w="2254" w:type="dxa"/>
            <w:vAlign w:val="bottom"/>
          </w:tcPr>
          <w:p w14:paraId="482CB0EA" w14:textId="194CAF1F" w:rsidR="00CB293E" w:rsidRPr="00901506" w:rsidRDefault="00CB293E" w:rsidP="00CB293E">
            <w:pPr>
              <w:jc w:val="center"/>
              <w:rPr>
                <w:rFonts w:ascii="Tahoma" w:hAnsi="Tahoma" w:cs="Tahoma"/>
                <w:color w:val="000000"/>
              </w:rPr>
            </w:pPr>
            <w:r w:rsidRPr="00901506">
              <w:rPr>
                <w:rFonts w:ascii="Tahoma" w:hAnsi="Tahoma" w:cs="Tahoma"/>
                <w:color w:val="000000"/>
              </w:rPr>
              <w:t>5</w:t>
            </w:r>
            <w:r w:rsidR="00D474B9">
              <w:rPr>
                <w:rFonts w:ascii="Tahoma" w:hAnsi="Tahoma" w:cs="Tahoma"/>
                <w:color w:val="000000"/>
              </w:rPr>
              <w:t>2</w:t>
            </w:r>
            <w:r w:rsidRPr="00901506">
              <w:rPr>
                <w:rFonts w:ascii="Tahoma" w:hAnsi="Tahoma" w:cs="Tahoma"/>
                <w:color w:val="000000"/>
              </w:rPr>
              <w:t>%</w:t>
            </w:r>
          </w:p>
        </w:tc>
        <w:tc>
          <w:tcPr>
            <w:tcW w:w="2254" w:type="dxa"/>
          </w:tcPr>
          <w:p w14:paraId="758BD66C" w14:textId="4C47ED59" w:rsidR="00CB293E" w:rsidRPr="0075297A" w:rsidRDefault="006F6299" w:rsidP="00CB293E">
            <w:pPr>
              <w:rPr>
                <w:rFonts w:ascii="Tahoma" w:hAnsi="Tahoma" w:cs="Tahoma"/>
              </w:rPr>
            </w:pPr>
            <w:r w:rsidRPr="0075297A">
              <w:rPr>
                <w:rFonts w:ascii="Tahoma" w:hAnsi="Tahoma" w:cs="Tahoma"/>
              </w:rPr>
              <w:t>4</w:t>
            </w:r>
            <w:r w:rsidR="0075297A" w:rsidRPr="0075297A">
              <w:rPr>
                <w:rFonts w:ascii="Tahoma" w:hAnsi="Tahoma" w:cs="Tahoma"/>
              </w:rPr>
              <w:t>0</w:t>
            </w:r>
            <w:r w:rsidR="00823DE3" w:rsidRPr="0075297A">
              <w:rPr>
                <w:rFonts w:ascii="Tahoma" w:hAnsi="Tahoma" w:cs="Tahoma"/>
              </w:rPr>
              <w:t>%</w:t>
            </w:r>
          </w:p>
        </w:tc>
        <w:tc>
          <w:tcPr>
            <w:tcW w:w="2254" w:type="dxa"/>
          </w:tcPr>
          <w:p w14:paraId="10ADF023" w14:textId="77777777" w:rsidR="00CB293E" w:rsidRPr="00901506" w:rsidRDefault="006F6299" w:rsidP="00CB293E">
            <w:pPr>
              <w:rPr>
                <w:rFonts w:ascii="Tahoma" w:hAnsi="Tahoma" w:cs="Tahoma"/>
              </w:rPr>
            </w:pPr>
            <w:r>
              <w:rPr>
                <w:rFonts w:ascii="Tahoma" w:hAnsi="Tahoma" w:cs="Tahoma"/>
              </w:rPr>
              <w:t>49</w:t>
            </w:r>
            <w:r w:rsidR="00F75072">
              <w:rPr>
                <w:rFonts w:ascii="Tahoma" w:hAnsi="Tahoma" w:cs="Tahoma"/>
              </w:rPr>
              <w:t>%</w:t>
            </w:r>
          </w:p>
        </w:tc>
      </w:tr>
      <w:tr w:rsidR="00CB293E" w:rsidRPr="00901506" w14:paraId="56D4210E" w14:textId="77777777" w:rsidTr="000A1ABF">
        <w:tc>
          <w:tcPr>
            <w:tcW w:w="2254" w:type="dxa"/>
          </w:tcPr>
          <w:p w14:paraId="2F296DBF" w14:textId="77777777" w:rsidR="00CB293E" w:rsidRPr="00901506" w:rsidRDefault="00CB293E" w:rsidP="00CB293E">
            <w:pPr>
              <w:rPr>
                <w:rFonts w:ascii="Tahoma" w:hAnsi="Tahoma" w:cs="Tahoma"/>
              </w:rPr>
            </w:pPr>
            <w:r w:rsidRPr="00901506">
              <w:rPr>
                <w:rFonts w:ascii="Tahoma" w:hAnsi="Tahoma" w:cs="Tahoma"/>
              </w:rPr>
              <w:t xml:space="preserve">Female </w:t>
            </w:r>
          </w:p>
        </w:tc>
        <w:tc>
          <w:tcPr>
            <w:tcW w:w="2254" w:type="dxa"/>
            <w:vAlign w:val="bottom"/>
          </w:tcPr>
          <w:p w14:paraId="63641020" w14:textId="57DD6F15" w:rsidR="00CB293E" w:rsidRPr="00901506" w:rsidRDefault="00CB293E" w:rsidP="00CB293E">
            <w:pPr>
              <w:jc w:val="center"/>
              <w:rPr>
                <w:rFonts w:ascii="Tahoma" w:hAnsi="Tahoma" w:cs="Tahoma"/>
                <w:color w:val="000000"/>
              </w:rPr>
            </w:pPr>
            <w:r w:rsidRPr="00901506">
              <w:rPr>
                <w:rFonts w:ascii="Tahoma" w:hAnsi="Tahoma" w:cs="Tahoma"/>
                <w:color w:val="000000"/>
              </w:rPr>
              <w:t>4</w:t>
            </w:r>
            <w:r w:rsidR="00D474B9">
              <w:rPr>
                <w:rFonts w:ascii="Tahoma" w:hAnsi="Tahoma" w:cs="Tahoma"/>
                <w:color w:val="000000"/>
              </w:rPr>
              <w:t>8</w:t>
            </w:r>
            <w:r w:rsidRPr="00901506">
              <w:rPr>
                <w:rFonts w:ascii="Tahoma" w:hAnsi="Tahoma" w:cs="Tahoma"/>
                <w:color w:val="000000"/>
              </w:rPr>
              <w:t>%</w:t>
            </w:r>
          </w:p>
        </w:tc>
        <w:tc>
          <w:tcPr>
            <w:tcW w:w="2254" w:type="dxa"/>
          </w:tcPr>
          <w:p w14:paraId="10CB905E" w14:textId="6AC34117" w:rsidR="00CB293E" w:rsidRPr="0075297A" w:rsidRDefault="0075297A" w:rsidP="00CB293E">
            <w:pPr>
              <w:rPr>
                <w:rFonts w:ascii="Tahoma" w:hAnsi="Tahoma" w:cs="Tahoma"/>
              </w:rPr>
            </w:pPr>
            <w:r w:rsidRPr="0075297A">
              <w:rPr>
                <w:rFonts w:ascii="Tahoma" w:hAnsi="Tahoma" w:cs="Tahoma"/>
              </w:rPr>
              <w:t>60</w:t>
            </w:r>
            <w:r w:rsidR="00823DE3" w:rsidRPr="0075297A">
              <w:rPr>
                <w:rFonts w:ascii="Tahoma" w:hAnsi="Tahoma" w:cs="Tahoma"/>
              </w:rPr>
              <w:t>%</w:t>
            </w:r>
          </w:p>
        </w:tc>
        <w:tc>
          <w:tcPr>
            <w:tcW w:w="2254" w:type="dxa"/>
          </w:tcPr>
          <w:p w14:paraId="6C6E1979" w14:textId="77777777" w:rsidR="00CB293E" w:rsidRPr="00901506" w:rsidRDefault="00F75072" w:rsidP="006F6299">
            <w:pPr>
              <w:rPr>
                <w:rFonts w:ascii="Tahoma" w:hAnsi="Tahoma" w:cs="Tahoma"/>
              </w:rPr>
            </w:pPr>
            <w:r>
              <w:rPr>
                <w:rFonts w:ascii="Tahoma" w:hAnsi="Tahoma" w:cs="Tahoma"/>
              </w:rPr>
              <w:t>51%</w:t>
            </w:r>
          </w:p>
        </w:tc>
      </w:tr>
    </w:tbl>
    <w:p w14:paraId="2304F7B8" w14:textId="77777777" w:rsidR="00B113A9" w:rsidRPr="00901506" w:rsidRDefault="00B113A9" w:rsidP="00B113A9">
      <w:pPr>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963"/>
        <w:gridCol w:w="1298"/>
        <w:gridCol w:w="2409"/>
      </w:tblGrid>
      <w:tr w:rsidR="007A718B" w:rsidRPr="00901506" w14:paraId="12C14DB0" w14:textId="77777777" w:rsidTr="007A718B">
        <w:trPr>
          <w:trHeight w:val="300"/>
        </w:trPr>
        <w:tc>
          <w:tcPr>
            <w:tcW w:w="3397" w:type="dxa"/>
            <w:shd w:val="clear" w:color="auto" w:fill="auto"/>
            <w:noWrap/>
            <w:vAlign w:val="bottom"/>
          </w:tcPr>
          <w:p w14:paraId="10A01B53" w14:textId="77777777" w:rsidR="007A718B" w:rsidRPr="00901506" w:rsidRDefault="00FE382E" w:rsidP="007A718B">
            <w:pPr>
              <w:spacing w:after="0" w:line="240" w:lineRule="auto"/>
              <w:rPr>
                <w:rFonts w:ascii="Tahoma" w:eastAsia="Times New Roman" w:hAnsi="Tahoma" w:cs="Tahoma"/>
                <w:b/>
                <w:bCs/>
                <w:color w:val="000000"/>
                <w:lang w:eastAsia="en-GB"/>
              </w:rPr>
            </w:pPr>
            <w:r w:rsidRPr="00901506">
              <w:rPr>
                <w:rFonts w:ascii="Tahoma" w:eastAsia="Times New Roman" w:hAnsi="Tahoma" w:cs="Tahoma"/>
                <w:b/>
                <w:bCs/>
                <w:color w:val="000000"/>
                <w:lang w:eastAsia="en-GB"/>
              </w:rPr>
              <w:t>Ethnicity</w:t>
            </w:r>
          </w:p>
        </w:tc>
        <w:tc>
          <w:tcPr>
            <w:tcW w:w="1963" w:type="dxa"/>
            <w:shd w:val="clear" w:color="auto" w:fill="auto"/>
            <w:noWrap/>
          </w:tcPr>
          <w:p w14:paraId="6944EB95" w14:textId="77777777" w:rsidR="007A718B" w:rsidRPr="00901506" w:rsidRDefault="007A718B" w:rsidP="007A718B">
            <w:pPr>
              <w:rPr>
                <w:rFonts w:ascii="Tahoma" w:hAnsi="Tahoma" w:cs="Tahoma"/>
              </w:rPr>
            </w:pPr>
            <w:r w:rsidRPr="00901506">
              <w:rPr>
                <w:rFonts w:ascii="Tahoma" w:hAnsi="Tahoma" w:cs="Tahoma"/>
              </w:rPr>
              <w:t>Board Members</w:t>
            </w:r>
          </w:p>
        </w:tc>
        <w:tc>
          <w:tcPr>
            <w:tcW w:w="1298" w:type="dxa"/>
          </w:tcPr>
          <w:p w14:paraId="140EA852" w14:textId="77777777" w:rsidR="007A718B" w:rsidRPr="00901506" w:rsidRDefault="007A718B" w:rsidP="007A718B">
            <w:pPr>
              <w:rPr>
                <w:rFonts w:ascii="Tahoma" w:hAnsi="Tahoma" w:cs="Tahoma"/>
              </w:rPr>
            </w:pPr>
            <w:r w:rsidRPr="00901506">
              <w:rPr>
                <w:rFonts w:ascii="Tahoma" w:hAnsi="Tahoma" w:cs="Tahoma"/>
              </w:rPr>
              <w:t xml:space="preserve">Staff </w:t>
            </w:r>
          </w:p>
        </w:tc>
        <w:tc>
          <w:tcPr>
            <w:tcW w:w="2409" w:type="dxa"/>
          </w:tcPr>
          <w:p w14:paraId="115C0891" w14:textId="77777777" w:rsidR="007A718B" w:rsidRPr="00901506" w:rsidRDefault="007A718B" w:rsidP="007A718B">
            <w:pPr>
              <w:rPr>
                <w:rFonts w:ascii="Tahoma" w:hAnsi="Tahoma" w:cs="Tahoma"/>
              </w:rPr>
            </w:pPr>
            <w:r w:rsidRPr="00901506">
              <w:rPr>
                <w:rFonts w:ascii="Tahoma" w:hAnsi="Tahoma" w:cs="Tahoma"/>
              </w:rPr>
              <w:t xml:space="preserve">Birmingham City </w:t>
            </w:r>
          </w:p>
        </w:tc>
      </w:tr>
      <w:tr w:rsidR="007A718B" w:rsidRPr="00901506" w14:paraId="35FBD2AF" w14:textId="77777777" w:rsidTr="007A718B">
        <w:trPr>
          <w:trHeight w:val="300"/>
        </w:trPr>
        <w:tc>
          <w:tcPr>
            <w:tcW w:w="3397" w:type="dxa"/>
            <w:shd w:val="clear" w:color="auto" w:fill="auto"/>
            <w:noWrap/>
            <w:vAlign w:val="bottom"/>
            <w:hideMark/>
          </w:tcPr>
          <w:p w14:paraId="1CCE1675" w14:textId="77777777" w:rsidR="007A718B" w:rsidRPr="00901506" w:rsidRDefault="007A718B" w:rsidP="007A718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White: British</w:t>
            </w:r>
          </w:p>
        </w:tc>
        <w:tc>
          <w:tcPr>
            <w:tcW w:w="1963" w:type="dxa"/>
            <w:shd w:val="clear" w:color="auto" w:fill="auto"/>
            <w:noWrap/>
            <w:vAlign w:val="bottom"/>
            <w:hideMark/>
          </w:tcPr>
          <w:p w14:paraId="29403EDA" w14:textId="2A295756" w:rsidR="007A718B" w:rsidRPr="00400BE5" w:rsidRDefault="00517DD1"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81</w:t>
            </w:r>
            <w:r w:rsidR="007A718B" w:rsidRPr="00400BE5">
              <w:rPr>
                <w:rFonts w:ascii="Tahoma" w:eastAsia="Times New Roman" w:hAnsi="Tahoma" w:cs="Tahoma"/>
                <w:color w:val="000000"/>
                <w:lang w:eastAsia="en-GB"/>
              </w:rPr>
              <w:t>%</w:t>
            </w:r>
          </w:p>
        </w:tc>
        <w:tc>
          <w:tcPr>
            <w:tcW w:w="1298" w:type="dxa"/>
          </w:tcPr>
          <w:p w14:paraId="20B7FB74" w14:textId="00F5DDBD" w:rsidR="007A718B" w:rsidRPr="00B848AA" w:rsidRDefault="007F2D0F" w:rsidP="00FB065F">
            <w:pPr>
              <w:spacing w:after="0" w:line="240" w:lineRule="auto"/>
              <w:jc w:val="right"/>
              <w:rPr>
                <w:rFonts w:ascii="Tahoma" w:eastAsia="Times New Roman" w:hAnsi="Tahoma" w:cs="Tahoma"/>
                <w:color w:val="000000"/>
                <w:lang w:eastAsia="en-GB"/>
              </w:rPr>
            </w:pPr>
            <w:r w:rsidRPr="00B848AA">
              <w:rPr>
                <w:rFonts w:ascii="Tahoma" w:eastAsia="Times New Roman" w:hAnsi="Tahoma" w:cs="Tahoma"/>
                <w:color w:val="000000"/>
                <w:lang w:eastAsia="en-GB"/>
              </w:rPr>
              <w:t>4</w:t>
            </w:r>
            <w:r w:rsidR="00B848AA" w:rsidRPr="00B848AA">
              <w:rPr>
                <w:rFonts w:ascii="Tahoma" w:eastAsia="Times New Roman" w:hAnsi="Tahoma" w:cs="Tahoma"/>
                <w:color w:val="000000"/>
                <w:lang w:eastAsia="en-GB"/>
              </w:rPr>
              <w:t>7</w:t>
            </w:r>
            <w:r w:rsidRPr="00B848AA">
              <w:rPr>
                <w:rFonts w:ascii="Tahoma" w:eastAsia="Times New Roman" w:hAnsi="Tahoma" w:cs="Tahoma"/>
                <w:color w:val="000000"/>
                <w:lang w:eastAsia="en-GB"/>
              </w:rPr>
              <w:t>%</w:t>
            </w:r>
          </w:p>
        </w:tc>
        <w:tc>
          <w:tcPr>
            <w:tcW w:w="2409" w:type="dxa"/>
          </w:tcPr>
          <w:p w14:paraId="4D3644D7" w14:textId="77777777" w:rsidR="007A718B" w:rsidRPr="00901506" w:rsidRDefault="006F6299"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53</w:t>
            </w:r>
            <w:r w:rsidR="00107F91">
              <w:rPr>
                <w:rFonts w:ascii="Tahoma" w:eastAsia="Times New Roman" w:hAnsi="Tahoma" w:cs="Tahoma"/>
                <w:color w:val="000000"/>
                <w:lang w:eastAsia="en-GB"/>
              </w:rPr>
              <w:t>%</w:t>
            </w:r>
          </w:p>
        </w:tc>
      </w:tr>
      <w:tr w:rsidR="007A718B" w:rsidRPr="00901506" w14:paraId="4D345C23" w14:textId="77777777" w:rsidTr="007A718B">
        <w:trPr>
          <w:trHeight w:val="300"/>
        </w:trPr>
        <w:tc>
          <w:tcPr>
            <w:tcW w:w="3397" w:type="dxa"/>
            <w:shd w:val="clear" w:color="auto" w:fill="auto"/>
            <w:noWrap/>
            <w:vAlign w:val="bottom"/>
            <w:hideMark/>
          </w:tcPr>
          <w:p w14:paraId="18CE509A" w14:textId="77777777" w:rsidR="007A718B" w:rsidRPr="00901506" w:rsidRDefault="007A718B" w:rsidP="007A718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White: Irish</w:t>
            </w:r>
          </w:p>
        </w:tc>
        <w:tc>
          <w:tcPr>
            <w:tcW w:w="1963" w:type="dxa"/>
            <w:shd w:val="clear" w:color="auto" w:fill="auto"/>
            <w:noWrap/>
            <w:vAlign w:val="bottom"/>
            <w:hideMark/>
          </w:tcPr>
          <w:p w14:paraId="3DF6F34B" w14:textId="77777777" w:rsidR="007A718B" w:rsidRPr="00400BE5" w:rsidRDefault="007A718B" w:rsidP="007A718B">
            <w:pPr>
              <w:spacing w:after="0" w:line="240" w:lineRule="auto"/>
              <w:jc w:val="right"/>
              <w:rPr>
                <w:rFonts w:ascii="Tahoma" w:eastAsia="Times New Roman" w:hAnsi="Tahoma" w:cs="Tahoma"/>
                <w:color w:val="000000"/>
                <w:lang w:eastAsia="en-GB"/>
              </w:rPr>
            </w:pPr>
            <w:r w:rsidRPr="00400BE5">
              <w:rPr>
                <w:rFonts w:ascii="Tahoma" w:eastAsia="Times New Roman" w:hAnsi="Tahoma" w:cs="Tahoma"/>
                <w:color w:val="000000"/>
                <w:lang w:eastAsia="en-GB"/>
              </w:rPr>
              <w:t>0</w:t>
            </w:r>
          </w:p>
        </w:tc>
        <w:tc>
          <w:tcPr>
            <w:tcW w:w="1298" w:type="dxa"/>
          </w:tcPr>
          <w:p w14:paraId="45E06BCC" w14:textId="77777777" w:rsidR="007A718B" w:rsidRPr="00B848AA" w:rsidRDefault="007A77CD" w:rsidP="007A77CD">
            <w:pPr>
              <w:spacing w:after="0" w:line="240" w:lineRule="auto"/>
              <w:jc w:val="right"/>
              <w:rPr>
                <w:rFonts w:ascii="Tahoma" w:eastAsia="Times New Roman" w:hAnsi="Tahoma" w:cs="Tahoma"/>
                <w:color w:val="000000"/>
                <w:lang w:eastAsia="en-GB"/>
              </w:rPr>
            </w:pPr>
            <w:r w:rsidRPr="00B848AA">
              <w:rPr>
                <w:rFonts w:ascii="Tahoma" w:eastAsia="Times New Roman" w:hAnsi="Tahoma" w:cs="Tahoma"/>
                <w:color w:val="000000"/>
                <w:lang w:eastAsia="en-GB"/>
              </w:rPr>
              <w:t>3</w:t>
            </w:r>
            <w:r w:rsidR="007F2D0F" w:rsidRPr="00B848AA">
              <w:rPr>
                <w:rFonts w:ascii="Tahoma" w:eastAsia="Times New Roman" w:hAnsi="Tahoma" w:cs="Tahoma"/>
                <w:color w:val="000000"/>
                <w:lang w:eastAsia="en-GB"/>
              </w:rPr>
              <w:t>%</w:t>
            </w:r>
          </w:p>
        </w:tc>
        <w:tc>
          <w:tcPr>
            <w:tcW w:w="2409" w:type="dxa"/>
          </w:tcPr>
          <w:p w14:paraId="4D944BFF" w14:textId="77777777" w:rsidR="007A718B" w:rsidRPr="00901506" w:rsidRDefault="006F6299"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2</w:t>
            </w:r>
            <w:r w:rsidR="00107F91">
              <w:rPr>
                <w:rFonts w:ascii="Tahoma" w:eastAsia="Times New Roman" w:hAnsi="Tahoma" w:cs="Tahoma"/>
                <w:color w:val="000000"/>
                <w:lang w:eastAsia="en-GB"/>
              </w:rPr>
              <w:t>%</w:t>
            </w:r>
          </w:p>
        </w:tc>
      </w:tr>
      <w:tr w:rsidR="007A718B" w:rsidRPr="00901506" w14:paraId="68221FEB" w14:textId="77777777" w:rsidTr="007A718B">
        <w:trPr>
          <w:trHeight w:val="300"/>
        </w:trPr>
        <w:tc>
          <w:tcPr>
            <w:tcW w:w="3397" w:type="dxa"/>
            <w:shd w:val="clear" w:color="auto" w:fill="auto"/>
            <w:noWrap/>
            <w:vAlign w:val="bottom"/>
            <w:hideMark/>
          </w:tcPr>
          <w:p w14:paraId="6CBF9722" w14:textId="77777777" w:rsidR="007A718B" w:rsidRPr="00901506" w:rsidRDefault="007A718B" w:rsidP="007A718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White: Other</w:t>
            </w:r>
          </w:p>
        </w:tc>
        <w:tc>
          <w:tcPr>
            <w:tcW w:w="1963" w:type="dxa"/>
            <w:shd w:val="clear" w:color="auto" w:fill="auto"/>
            <w:noWrap/>
            <w:vAlign w:val="bottom"/>
            <w:hideMark/>
          </w:tcPr>
          <w:p w14:paraId="0D15ED30" w14:textId="77777777" w:rsidR="007A718B" w:rsidRPr="00400BE5" w:rsidRDefault="007A718B" w:rsidP="007A718B">
            <w:pPr>
              <w:spacing w:after="0" w:line="240" w:lineRule="auto"/>
              <w:jc w:val="right"/>
              <w:rPr>
                <w:rFonts w:ascii="Tahoma" w:eastAsia="Times New Roman" w:hAnsi="Tahoma" w:cs="Tahoma"/>
                <w:color w:val="000000"/>
                <w:lang w:eastAsia="en-GB"/>
              </w:rPr>
            </w:pPr>
            <w:r w:rsidRPr="00400BE5">
              <w:rPr>
                <w:rFonts w:ascii="Tahoma" w:eastAsia="Times New Roman" w:hAnsi="Tahoma" w:cs="Tahoma"/>
                <w:color w:val="000000"/>
                <w:lang w:eastAsia="en-GB"/>
              </w:rPr>
              <w:t>0</w:t>
            </w:r>
          </w:p>
        </w:tc>
        <w:tc>
          <w:tcPr>
            <w:tcW w:w="1298" w:type="dxa"/>
          </w:tcPr>
          <w:p w14:paraId="1D390B67" w14:textId="77777777" w:rsidR="007A718B" w:rsidRPr="00B848AA" w:rsidRDefault="007A77CD" w:rsidP="007A718B">
            <w:pPr>
              <w:spacing w:after="0" w:line="240" w:lineRule="auto"/>
              <w:jc w:val="right"/>
              <w:rPr>
                <w:rFonts w:ascii="Tahoma" w:eastAsia="Times New Roman" w:hAnsi="Tahoma" w:cs="Tahoma"/>
                <w:color w:val="000000"/>
                <w:lang w:eastAsia="en-GB"/>
              </w:rPr>
            </w:pPr>
            <w:r w:rsidRPr="00B848AA">
              <w:rPr>
                <w:rFonts w:ascii="Tahoma" w:eastAsia="Times New Roman" w:hAnsi="Tahoma" w:cs="Tahoma"/>
                <w:color w:val="000000"/>
                <w:lang w:eastAsia="en-GB"/>
              </w:rPr>
              <w:t>2</w:t>
            </w:r>
            <w:r w:rsidR="007F2D0F" w:rsidRPr="00B848AA">
              <w:rPr>
                <w:rFonts w:ascii="Tahoma" w:eastAsia="Times New Roman" w:hAnsi="Tahoma" w:cs="Tahoma"/>
                <w:color w:val="000000"/>
                <w:lang w:eastAsia="en-GB"/>
              </w:rPr>
              <w:t>%</w:t>
            </w:r>
          </w:p>
        </w:tc>
        <w:tc>
          <w:tcPr>
            <w:tcW w:w="2409" w:type="dxa"/>
          </w:tcPr>
          <w:p w14:paraId="30773467" w14:textId="77777777" w:rsidR="007A718B" w:rsidRPr="00901506" w:rsidRDefault="006F6299"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3</w:t>
            </w:r>
            <w:r w:rsidR="00107F91">
              <w:rPr>
                <w:rFonts w:ascii="Tahoma" w:eastAsia="Times New Roman" w:hAnsi="Tahoma" w:cs="Tahoma"/>
                <w:color w:val="000000"/>
                <w:lang w:eastAsia="en-GB"/>
              </w:rPr>
              <w:t>%</w:t>
            </w:r>
          </w:p>
        </w:tc>
      </w:tr>
      <w:tr w:rsidR="00823847" w:rsidRPr="00901506" w14:paraId="0E25B4EF" w14:textId="77777777" w:rsidTr="007A718B">
        <w:trPr>
          <w:trHeight w:val="300"/>
        </w:trPr>
        <w:tc>
          <w:tcPr>
            <w:tcW w:w="3397" w:type="dxa"/>
            <w:shd w:val="clear" w:color="auto" w:fill="auto"/>
            <w:noWrap/>
            <w:vAlign w:val="bottom"/>
          </w:tcPr>
          <w:p w14:paraId="002F65AC" w14:textId="77777777" w:rsidR="00823847" w:rsidRPr="00823847" w:rsidRDefault="00823847" w:rsidP="007A718B">
            <w:pPr>
              <w:spacing w:after="0" w:line="240" w:lineRule="auto"/>
              <w:rPr>
                <w:rFonts w:ascii="Tahoma" w:eastAsia="Times New Roman" w:hAnsi="Tahoma" w:cs="Tahoma"/>
                <w:color w:val="000000"/>
                <w:lang w:eastAsia="en-GB"/>
              </w:rPr>
            </w:pPr>
            <w:r w:rsidRPr="00823847">
              <w:rPr>
                <w:rFonts w:ascii="Tahoma" w:eastAsia="Times New Roman" w:hAnsi="Tahoma" w:cs="Tahoma"/>
                <w:color w:val="000000"/>
                <w:lang w:eastAsia="en-GB"/>
              </w:rPr>
              <w:t>Mixed</w:t>
            </w:r>
          </w:p>
        </w:tc>
        <w:tc>
          <w:tcPr>
            <w:tcW w:w="1963" w:type="dxa"/>
            <w:shd w:val="clear" w:color="auto" w:fill="auto"/>
            <w:noWrap/>
            <w:vAlign w:val="bottom"/>
          </w:tcPr>
          <w:p w14:paraId="355C2F28" w14:textId="77777777" w:rsidR="00823847" w:rsidRPr="00400BE5" w:rsidRDefault="00823847" w:rsidP="007A718B">
            <w:pPr>
              <w:spacing w:after="0" w:line="240" w:lineRule="auto"/>
              <w:jc w:val="right"/>
              <w:rPr>
                <w:rFonts w:ascii="Tahoma" w:eastAsia="Times New Roman" w:hAnsi="Tahoma" w:cs="Tahoma"/>
                <w:color w:val="000000"/>
                <w:lang w:eastAsia="en-GB"/>
              </w:rPr>
            </w:pPr>
            <w:r w:rsidRPr="00400BE5">
              <w:rPr>
                <w:rFonts w:ascii="Tahoma" w:eastAsia="Times New Roman" w:hAnsi="Tahoma" w:cs="Tahoma"/>
                <w:color w:val="000000"/>
                <w:lang w:eastAsia="en-GB"/>
              </w:rPr>
              <w:t>0</w:t>
            </w:r>
          </w:p>
        </w:tc>
        <w:tc>
          <w:tcPr>
            <w:tcW w:w="1298" w:type="dxa"/>
          </w:tcPr>
          <w:p w14:paraId="2C89E9CD" w14:textId="0928EE92" w:rsidR="00823847" w:rsidRPr="00B848AA" w:rsidRDefault="002D5BB6" w:rsidP="00860B17">
            <w:pPr>
              <w:spacing w:after="0" w:line="240" w:lineRule="auto"/>
              <w:jc w:val="right"/>
              <w:rPr>
                <w:rFonts w:ascii="Tahoma" w:eastAsia="Times New Roman" w:hAnsi="Tahoma" w:cs="Tahoma"/>
                <w:color w:val="000000"/>
                <w:lang w:eastAsia="en-GB"/>
              </w:rPr>
            </w:pPr>
            <w:r w:rsidRPr="00B848AA">
              <w:rPr>
                <w:rFonts w:ascii="Tahoma" w:eastAsia="Times New Roman" w:hAnsi="Tahoma" w:cs="Tahoma"/>
                <w:color w:val="000000"/>
                <w:lang w:eastAsia="en-GB"/>
              </w:rPr>
              <w:t>3</w:t>
            </w:r>
            <w:r w:rsidR="007F2D0F" w:rsidRPr="00B848AA">
              <w:rPr>
                <w:rFonts w:ascii="Tahoma" w:eastAsia="Times New Roman" w:hAnsi="Tahoma" w:cs="Tahoma"/>
                <w:color w:val="000000"/>
                <w:lang w:eastAsia="en-GB"/>
              </w:rPr>
              <w:t>%</w:t>
            </w:r>
          </w:p>
        </w:tc>
        <w:tc>
          <w:tcPr>
            <w:tcW w:w="2409" w:type="dxa"/>
          </w:tcPr>
          <w:p w14:paraId="41DB1E49" w14:textId="77777777" w:rsidR="00823847" w:rsidRPr="00823847" w:rsidRDefault="00823847" w:rsidP="007A718B">
            <w:pPr>
              <w:spacing w:after="0" w:line="240" w:lineRule="auto"/>
              <w:jc w:val="right"/>
              <w:rPr>
                <w:rFonts w:ascii="Tahoma" w:eastAsia="Times New Roman" w:hAnsi="Tahoma" w:cs="Tahoma"/>
                <w:color w:val="000000"/>
                <w:lang w:eastAsia="en-GB"/>
              </w:rPr>
            </w:pPr>
            <w:r w:rsidRPr="00823847">
              <w:rPr>
                <w:rFonts w:ascii="Tahoma" w:eastAsia="Times New Roman" w:hAnsi="Tahoma" w:cs="Tahoma"/>
                <w:color w:val="000000"/>
                <w:lang w:eastAsia="en-GB"/>
              </w:rPr>
              <w:t>4%</w:t>
            </w:r>
          </w:p>
        </w:tc>
      </w:tr>
      <w:tr w:rsidR="007A718B" w:rsidRPr="00901506" w14:paraId="1EAC9B58" w14:textId="77777777" w:rsidTr="007A718B">
        <w:trPr>
          <w:trHeight w:val="300"/>
        </w:trPr>
        <w:tc>
          <w:tcPr>
            <w:tcW w:w="3397" w:type="dxa"/>
            <w:shd w:val="clear" w:color="auto" w:fill="auto"/>
            <w:noWrap/>
            <w:vAlign w:val="bottom"/>
            <w:hideMark/>
          </w:tcPr>
          <w:p w14:paraId="579AE334" w14:textId="77777777" w:rsidR="007A718B" w:rsidRPr="00901506" w:rsidRDefault="007A718B" w:rsidP="007A718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Asian/Asian British: Indian</w:t>
            </w:r>
          </w:p>
        </w:tc>
        <w:tc>
          <w:tcPr>
            <w:tcW w:w="1963" w:type="dxa"/>
            <w:shd w:val="clear" w:color="auto" w:fill="auto"/>
            <w:noWrap/>
            <w:vAlign w:val="bottom"/>
            <w:hideMark/>
          </w:tcPr>
          <w:p w14:paraId="6C0B2C70" w14:textId="77777777" w:rsidR="007A718B" w:rsidRPr="00400BE5" w:rsidRDefault="007A718B" w:rsidP="007A718B">
            <w:pPr>
              <w:spacing w:after="0" w:line="240" w:lineRule="auto"/>
              <w:jc w:val="right"/>
              <w:rPr>
                <w:rFonts w:ascii="Tahoma" w:eastAsia="Times New Roman" w:hAnsi="Tahoma" w:cs="Tahoma"/>
                <w:color w:val="000000"/>
                <w:lang w:eastAsia="en-GB"/>
              </w:rPr>
            </w:pPr>
            <w:r w:rsidRPr="00400BE5">
              <w:rPr>
                <w:rFonts w:ascii="Tahoma" w:eastAsia="Times New Roman" w:hAnsi="Tahoma" w:cs="Tahoma"/>
                <w:color w:val="000000"/>
                <w:lang w:eastAsia="en-GB"/>
              </w:rPr>
              <w:t>0</w:t>
            </w:r>
          </w:p>
        </w:tc>
        <w:tc>
          <w:tcPr>
            <w:tcW w:w="1298" w:type="dxa"/>
          </w:tcPr>
          <w:p w14:paraId="03B4A9C5" w14:textId="13AC2033" w:rsidR="007A718B" w:rsidRPr="00B848AA" w:rsidRDefault="002D5BB6" w:rsidP="00FB065F">
            <w:pPr>
              <w:spacing w:after="0" w:line="240" w:lineRule="auto"/>
              <w:jc w:val="right"/>
              <w:rPr>
                <w:rFonts w:ascii="Tahoma" w:eastAsia="Times New Roman" w:hAnsi="Tahoma" w:cs="Tahoma"/>
                <w:color w:val="000000"/>
                <w:lang w:eastAsia="en-GB"/>
              </w:rPr>
            </w:pPr>
            <w:r w:rsidRPr="00B848AA">
              <w:rPr>
                <w:rFonts w:ascii="Tahoma" w:eastAsia="Times New Roman" w:hAnsi="Tahoma" w:cs="Tahoma"/>
                <w:color w:val="000000"/>
                <w:lang w:eastAsia="en-GB"/>
              </w:rPr>
              <w:t>8</w:t>
            </w:r>
            <w:r w:rsidR="00FB065F" w:rsidRPr="00B848AA">
              <w:rPr>
                <w:rFonts w:ascii="Tahoma" w:eastAsia="Times New Roman" w:hAnsi="Tahoma" w:cs="Tahoma"/>
                <w:color w:val="000000"/>
                <w:lang w:eastAsia="en-GB"/>
              </w:rPr>
              <w:t>%</w:t>
            </w:r>
          </w:p>
        </w:tc>
        <w:tc>
          <w:tcPr>
            <w:tcW w:w="2409" w:type="dxa"/>
          </w:tcPr>
          <w:p w14:paraId="44E19F64" w14:textId="77777777" w:rsidR="007A718B" w:rsidRPr="00901506" w:rsidRDefault="00107F91"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6%</w:t>
            </w:r>
          </w:p>
        </w:tc>
      </w:tr>
      <w:tr w:rsidR="007A718B" w:rsidRPr="00901506" w14:paraId="3D73C9F9" w14:textId="77777777" w:rsidTr="007A718B">
        <w:trPr>
          <w:trHeight w:val="300"/>
        </w:trPr>
        <w:tc>
          <w:tcPr>
            <w:tcW w:w="3397" w:type="dxa"/>
            <w:shd w:val="clear" w:color="auto" w:fill="auto"/>
            <w:noWrap/>
            <w:vAlign w:val="bottom"/>
            <w:hideMark/>
          </w:tcPr>
          <w:p w14:paraId="5ED0348A" w14:textId="77777777" w:rsidR="007A718B" w:rsidRPr="00901506" w:rsidRDefault="007A718B" w:rsidP="007A718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Asian/Asian British: Pakistani</w:t>
            </w:r>
          </w:p>
        </w:tc>
        <w:tc>
          <w:tcPr>
            <w:tcW w:w="1963" w:type="dxa"/>
            <w:shd w:val="clear" w:color="auto" w:fill="auto"/>
            <w:noWrap/>
            <w:vAlign w:val="bottom"/>
            <w:hideMark/>
          </w:tcPr>
          <w:p w14:paraId="747C8D76" w14:textId="543B846D" w:rsidR="007A718B" w:rsidRPr="00400BE5" w:rsidRDefault="00517DD1" w:rsidP="00400BE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p>
        </w:tc>
        <w:tc>
          <w:tcPr>
            <w:tcW w:w="1298" w:type="dxa"/>
          </w:tcPr>
          <w:p w14:paraId="694BE751" w14:textId="77777777" w:rsidR="007A718B" w:rsidRPr="00B848AA" w:rsidRDefault="007F2D0F" w:rsidP="007A77CD">
            <w:pPr>
              <w:spacing w:after="0" w:line="240" w:lineRule="auto"/>
              <w:jc w:val="right"/>
              <w:rPr>
                <w:rFonts w:ascii="Tahoma" w:eastAsia="Times New Roman" w:hAnsi="Tahoma" w:cs="Tahoma"/>
                <w:color w:val="000000"/>
                <w:lang w:eastAsia="en-GB"/>
              </w:rPr>
            </w:pPr>
            <w:r w:rsidRPr="00B848AA">
              <w:rPr>
                <w:rFonts w:ascii="Tahoma" w:eastAsia="Times New Roman" w:hAnsi="Tahoma" w:cs="Tahoma"/>
                <w:color w:val="000000"/>
                <w:lang w:eastAsia="en-GB"/>
              </w:rPr>
              <w:t>5%</w:t>
            </w:r>
          </w:p>
        </w:tc>
        <w:tc>
          <w:tcPr>
            <w:tcW w:w="2409" w:type="dxa"/>
          </w:tcPr>
          <w:p w14:paraId="1FF60D95" w14:textId="77777777" w:rsidR="007A718B" w:rsidRPr="00901506" w:rsidRDefault="006F6299"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14</w:t>
            </w:r>
            <w:r w:rsidR="00107F91">
              <w:rPr>
                <w:rFonts w:ascii="Tahoma" w:eastAsia="Times New Roman" w:hAnsi="Tahoma" w:cs="Tahoma"/>
                <w:color w:val="000000"/>
                <w:lang w:eastAsia="en-GB"/>
              </w:rPr>
              <w:t>%</w:t>
            </w:r>
          </w:p>
        </w:tc>
      </w:tr>
      <w:tr w:rsidR="007A718B" w:rsidRPr="00901506" w14:paraId="613FC3CE" w14:textId="77777777" w:rsidTr="007A718B">
        <w:trPr>
          <w:trHeight w:val="300"/>
        </w:trPr>
        <w:tc>
          <w:tcPr>
            <w:tcW w:w="3397" w:type="dxa"/>
            <w:shd w:val="clear" w:color="auto" w:fill="auto"/>
            <w:noWrap/>
            <w:vAlign w:val="bottom"/>
            <w:hideMark/>
          </w:tcPr>
          <w:p w14:paraId="1E181BD1" w14:textId="77777777" w:rsidR="007A718B" w:rsidRPr="00901506" w:rsidRDefault="007A718B" w:rsidP="007A718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Asian/Asian British: Bangladeshi</w:t>
            </w:r>
          </w:p>
        </w:tc>
        <w:tc>
          <w:tcPr>
            <w:tcW w:w="1963" w:type="dxa"/>
            <w:shd w:val="clear" w:color="auto" w:fill="auto"/>
            <w:noWrap/>
            <w:vAlign w:val="bottom"/>
            <w:hideMark/>
          </w:tcPr>
          <w:p w14:paraId="1DEFE9E9" w14:textId="77777777" w:rsidR="007A718B" w:rsidRPr="00400BE5" w:rsidRDefault="007A718B" w:rsidP="007A718B">
            <w:pPr>
              <w:spacing w:after="0" w:line="240" w:lineRule="auto"/>
              <w:jc w:val="right"/>
              <w:rPr>
                <w:rFonts w:ascii="Tahoma" w:eastAsia="Times New Roman" w:hAnsi="Tahoma" w:cs="Tahoma"/>
                <w:color w:val="000000"/>
                <w:lang w:eastAsia="en-GB"/>
              </w:rPr>
            </w:pPr>
            <w:r w:rsidRPr="00400BE5">
              <w:rPr>
                <w:rFonts w:ascii="Tahoma" w:eastAsia="Times New Roman" w:hAnsi="Tahoma" w:cs="Tahoma"/>
                <w:color w:val="000000"/>
                <w:lang w:eastAsia="en-GB"/>
              </w:rPr>
              <w:t>0</w:t>
            </w:r>
          </w:p>
        </w:tc>
        <w:tc>
          <w:tcPr>
            <w:tcW w:w="1298" w:type="dxa"/>
          </w:tcPr>
          <w:p w14:paraId="17ED3FFA" w14:textId="5DC97D9C" w:rsidR="007A718B" w:rsidRPr="00B848AA" w:rsidRDefault="002D5BB6" w:rsidP="007A718B">
            <w:pPr>
              <w:spacing w:after="0" w:line="240" w:lineRule="auto"/>
              <w:jc w:val="right"/>
              <w:rPr>
                <w:rFonts w:ascii="Tahoma" w:eastAsia="Times New Roman" w:hAnsi="Tahoma" w:cs="Tahoma"/>
                <w:color w:val="000000"/>
                <w:lang w:eastAsia="en-GB"/>
              </w:rPr>
            </w:pPr>
            <w:r w:rsidRPr="00B848AA">
              <w:rPr>
                <w:rFonts w:ascii="Tahoma" w:eastAsia="Times New Roman" w:hAnsi="Tahoma" w:cs="Tahoma"/>
                <w:color w:val="000000"/>
                <w:lang w:eastAsia="en-GB"/>
              </w:rPr>
              <w:t>2</w:t>
            </w:r>
            <w:r w:rsidR="00FB065F" w:rsidRPr="00B848AA">
              <w:rPr>
                <w:rFonts w:ascii="Tahoma" w:eastAsia="Times New Roman" w:hAnsi="Tahoma" w:cs="Tahoma"/>
                <w:color w:val="000000"/>
                <w:lang w:eastAsia="en-GB"/>
              </w:rPr>
              <w:t>%</w:t>
            </w:r>
          </w:p>
        </w:tc>
        <w:tc>
          <w:tcPr>
            <w:tcW w:w="2409" w:type="dxa"/>
          </w:tcPr>
          <w:p w14:paraId="03BC135F" w14:textId="77777777" w:rsidR="007A718B" w:rsidRPr="00901506" w:rsidRDefault="00107F91"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3%</w:t>
            </w:r>
          </w:p>
        </w:tc>
      </w:tr>
      <w:tr w:rsidR="007A718B" w:rsidRPr="00901506" w14:paraId="3E0AE12E" w14:textId="77777777" w:rsidTr="007A718B">
        <w:trPr>
          <w:trHeight w:val="300"/>
        </w:trPr>
        <w:tc>
          <w:tcPr>
            <w:tcW w:w="3397" w:type="dxa"/>
            <w:shd w:val="clear" w:color="auto" w:fill="auto"/>
            <w:noWrap/>
            <w:vAlign w:val="bottom"/>
            <w:hideMark/>
          </w:tcPr>
          <w:p w14:paraId="66479AB0" w14:textId="77777777" w:rsidR="007A718B" w:rsidRPr="00901506" w:rsidRDefault="007A718B" w:rsidP="007A718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Asian/Asian British: Other</w:t>
            </w:r>
          </w:p>
        </w:tc>
        <w:tc>
          <w:tcPr>
            <w:tcW w:w="1963" w:type="dxa"/>
            <w:shd w:val="clear" w:color="auto" w:fill="auto"/>
            <w:noWrap/>
            <w:vAlign w:val="bottom"/>
            <w:hideMark/>
          </w:tcPr>
          <w:p w14:paraId="64063E82" w14:textId="7C5701D4" w:rsidR="007A718B" w:rsidRPr="00400BE5" w:rsidRDefault="00517DD1"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5</w:t>
            </w:r>
            <w:r w:rsidR="007A718B" w:rsidRPr="00400BE5">
              <w:rPr>
                <w:rFonts w:ascii="Tahoma" w:eastAsia="Times New Roman" w:hAnsi="Tahoma" w:cs="Tahoma"/>
                <w:color w:val="000000"/>
                <w:lang w:eastAsia="en-GB"/>
              </w:rPr>
              <w:t>%</w:t>
            </w:r>
          </w:p>
        </w:tc>
        <w:tc>
          <w:tcPr>
            <w:tcW w:w="1298" w:type="dxa"/>
          </w:tcPr>
          <w:p w14:paraId="5E98E2A2" w14:textId="0269C759" w:rsidR="007A718B" w:rsidRPr="00B848AA" w:rsidRDefault="002D5BB6" w:rsidP="007A718B">
            <w:pPr>
              <w:spacing w:after="0" w:line="240" w:lineRule="auto"/>
              <w:jc w:val="right"/>
              <w:rPr>
                <w:rFonts w:ascii="Tahoma" w:eastAsia="Times New Roman" w:hAnsi="Tahoma" w:cs="Tahoma"/>
                <w:color w:val="000000"/>
                <w:lang w:eastAsia="en-GB"/>
              </w:rPr>
            </w:pPr>
            <w:r w:rsidRPr="00B848AA">
              <w:rPr>
                <w:rFonts w:ascii="Tahoma" w:eastAsia="Times New Roman" w:hAnsi="Tahoma" w:cs="Tahoma"/>
                <w:color w:val="000000"/>
                <w:lang w:eastAsia="en-GB"/>
              </w:rPr>
              <w:t>1</w:t>
            </w:r>
            <w:r w:rsidR="007F2D0F" w:rsidRPr="00B848AA">
              <w:rPr>
                <w:rFonts w:ascii="Tahoma" w:eastAsia="Times New Roman" w:hAnsi="Tahoma" w:cs="Tahoma"/>
                <w:color w:val="000000"/>
                <w:lang w:eastAsia="en-GB"/>
              </w:rPr>
              <w:t>%</w:t>
            </w:r>
          </w:p>
        </w:tc>
        <w:tc>
          <w:tcPr>
            <w:tcW w:w="2409" w:type="dxa"/>
          </w:tcPr>
          <w:p w14:paraId="2A3B3FCA" w14:textId="77777777" w:rsidR="007A718B" w:rsidRPr="00901506" w:rsidRDefault="007A718B" w:rsidP="007A718B">
            <w:pPr>
              <w:spacing w:after="0" w:line="240" w:lineRule="auto"/>
              <w:jc w:val="right"/>
              <w:rPr>
                <w:rFonts w:ascii="Tahoma" w:eastAsia="Times New Roman" w:hAnsi="Tahoma" w:cs="Tahoma"/>
                <w:color w:val="000000"/>
                <w:lang w:eastAsia="en-GB"/>
              </w:rPr>
            </w:pPr>
          </w:p>
        </w:tc>
      </w:tr>
      <w:tr w:rsidR="007A718B" w:rsidRPr="00901506" w14:paraId="26C67DFB" w14:textId="77777777" w:rsidTr="007A718B">
        <w:trPr>
          <w:trHeight w:val="300"/>
        </w:trPr>
        <w:tc>
          <w:tcPr>
            <w:tcW w:w="3397" w:type="dxa"/>
            <w:shd w:val="clear" w:color="auto" w:fill="auto"/>
            <w:noWrap/>
            <w:vAlign w:val="bottom"/>
            <w:hideMark/>
          </w:tcPr>
          <w:p w14:paraId="426D6F69" w14:textId="77777777" w:rsidR="007A718B" w:rsidRPr="00901506" w:rsidRDefault="007A718B" w:rsidP="007A718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Black/Black British: Caribbean</w:t>
            </w:r>
          </w:p>
        </w:tc>
        <w:tc>
          <w:tcPr>
            <w:tcW w:w="1963" w:type="dxa"/>
            <w:shd w:val="clear" w:color="auto" w:fill="auto"/>
            <w:noWrap/>
            <w:vAlign w:val="bottom"/>
            <w:hideMark/>
          </w:tcPr>
          <w:p w14:paraId="7B57F6D8" w14:textId="16BDA0C6" w:rsidR="007A718B" w:rsidRPr="00400BE5" w:rsidRDefault="00517DD1"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5</w:t>
            </w:r>
            <w:r w:rsidR="007A718B" w:rsidRPr="00400BE5">
              <w:rPr>
                <w:rFonts w:ascii="Tahoma" w:eastAsia="Times New Roman" w:hAnsi="Tahoma" w:cs="Tahoma"/>
                <w:color w:val="000000"/>
                <w:lang w:eastAsia="en-GB"/>
              </w:rPr>
              <w:t>%</w:t>
            </w:r>
          </w:p>
        </w:tc>
        <w:tc>
          <w:tcPr>
            <w:tcW w:w="1298" w:type="dxa"/>
          </w:tcPr>
          <w:p w14:paraId="78A5A54A" w14:textId="12DA1214" w:rsidR="007A718B" w:rsidRPr="00B848AA" w:rsidRDefault="00B848AA" w:rsidP="007A718B">
            <w:pPr>
              <w:spacing w:after="0" w:line="240" w:lineRule="auto"/>
              <w:jc w:val="right"/>
              <w:rPr>
                <w:rFonts w:ascii="Tahoma" w:eastAsia="Times New Roman" w:hAnsi="Tahoma" w:cs="Tahoma"/>
                <w:color w:val="000000"/>
                <w:lang w:eastAsia="en-GB"/>
              </w:rPr>
            </w:pPr>
            <w:r w:rsidRPr="00B848AA">
              <w:rPr>
                <w:rFonts w:ascii="Tahoma" w:eastAsia="Times New Roman" w:hAnsi="Tahoma" w:cs="Tahoma"/>
                <w:color w:val="000000"/>
                <w:lang w:eastAsia="en-GB"/>
              </w:rPr>
              <w:t>4</w:t>
            </w:r>
            <w:r w:rsidR="007F2D0F" w:rsidRPr="00B848AA">
              <w:rPr>
                <w:rFonts w:ascii="Tahoma" w:eastAsia="Times New Roman" w:hAnsi="Tahoma" w:cs="Tahoma"/>
                <w:color w:val="000000"/>
                <w:lang w:eastAsia="en-GB"/>
              </w:rPr>
              <w:t>%</w:t>
            </w:r>
          </w:p>
        </w:tc>
        <w:tc>
          <w:tcPr>
            <w:tcW w:w="2409" w:type="dxa"/>
          </w:tcPr>
          <w:p w14:paraId="05C30C96" w14:textId="77777777" w:rsidR="007A718B" w:rsidRPr="00901506" w:rsidRDefault="006F6299"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4</w:t>
            </w:r>
            <w:r w:rsidR="00107F91">
              <w:rPr>
                <w:rFonts w:ascii="Tahoma" w:eastAsia="Times New Roman" w:hAnsi="Tahoma" w:cs="Tahoma"/>
                <w:color w:val="000000"/>
                <w:lang w:eastAsia="en-GB"/>
              </w:rPr>
              <w:t>%</w:t>
            </w:r>
          </w:p>
        </w:tc>
      </w:tr>
      <w:tr w:rsidR="007A718B" w:rsidRPr="00901506" w14:paraId="0F21FEA5" w14:textId="77777777" w:rsidTr="007A718B">
        <w:trPr>
          <w:trHeight w:val="300"/>
        </w:trPr>
        <w:tc>
          <w:tcPr>
            <w:tcW w:w="3397" w:type="dxa"/>
            <w:shd w:val="clear" w:color="auto" w:fill="auto"/>
            <w:noWrap/>
            <w:vAlign w:val="bottom"/>
            <w:hideMark/>
          </w:tcPr>
          <w:p w14:paraId="27DBD576" w14:textId="77777777" w:rsidR="007A718B" w:rsidRPr="00901506" w:rsidRDefault="007A718B" w:rsidP="007A718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Black/Black British: African</w:t>
            </w:r>
          </w:p>
        </w:tc>
        <w:tc>
          <w:tcPr>
            <w:tcW w:w="1963" w:type="dxa"/>
            <w:shd w:val="clear" w:color="auto" w:fill="auto"/>
            <w:noWrap/>
            <w:vAlign w:val="bottom"/>
            <w:hideMark/>
          </w:tcPr>
          <w:p w14:paraId="3798CA16" w14:textId="0A565428" w:rsidR="007A718B" w:rsidRPr="00400BE5" w:rsidRDefault="00517DD1" w:rsidP="00400BE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9</w:t>
            </w:r>
            <w:r w:rsidR="007A718B" w:rsidRPr="00400BE5">
              <w:rPr>
                <w:rFonts w:ascii="Tahoma" w:eastAsia="Times New Roman" w:hAnsi="Tahoma" w:cs="Tahoma"/>
                <w:color w:val="000000"/>
                <w:lang w:eastAsia="en-GB"/>
              </w:rPr>
              <w:t>%</w:t>
            </w:r>
          </w:p>
        </w:tc>
        <w:tc>
          <w:tcPr>
            <w:tcW w:w="1298" w:type="dxa"/>
          </w:tcPr>
          <w:p w14:paraId="7B8D8CFF" w14:textId="77777777" w:rsidR="007A718B" w:rsidRPr="00B848AA" w:rsidRDefault="007A77CD" w:rsidP="007A718B">
            <w:pPr>
              <w:spacing w:after="0" w:line="240" w:lineRule="auto"/>
              <w:jc w:val="right"/>
              <w:rPr>
                <w:rFonts w:ascii="Tahoma" w:eastAsia="Times New Roman" w:hAnsi="Tahoma" w:cs="Tahoma"/>
                <w:color w:val="000000"/>
                <w:lang w:eastAsia="en-GB"/>
              </w:rPr>
            </w:pPr>
            <w:r w:rsidRPr="00B848AA">
              <w:rPr>
                <w:rFonts w:ascii="Tahoma" w:eastAsia="Times New Roman" w:hAnsi="Tahoma" w:cs="Tahoma"/>
                <w:color w:val="000000"/>
                <w:lang w:eastAsia="en-GB"/>
              </w:rPr>
              <w:t>2</w:t>
            </w:r>
            <w:r w:rsidR="007F2D0F" w:rsidRPr="00B848AA">
              <w:rPr>
                <w:rFonts w:ascii="Tahoma" w:eastAsia="Times New Roman" w:hAnsi="Tahoma" w:cs="Tahoma"/>
                <w:color w:val="000000"/>
                <w:lang w:eastAsia="en-GB"/>
              </w:rPr>
              <w:t>%</w:t>
            </w:r>
          </w:p>
        </w:tc>
        <w:tc>
          <w:tcPr>
            <w:tcW w:w="2409" w:type="dxa"/>
          </w:tcPr>
          <w:p w14:paraId="00671F22" w14:textId="77777777" w:rsidR="007A718B" w:rsidRPr="00901506" w:rsidRDefault="006F6299"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3</w:t>
            </w:r>
            <w:r w:rsidR="00107F91">
              <w:rPr>
                <w:rFonts w:ascii="Tahoma" w:eastAsia="Times New Roman" w:hAnsi="Tahoma" w:cs="Tahoma"/>
                <w:color w:val="000000"/>
                <w:lang w:eastAsia="en-GB"/>
              </w:rPr>
              <w:t>%</w:t>
            </w:r>
          </w:p>
        </w:tc>
      </w:tr>
      <w:tr w:rsidR="007A718B" w:rsidRPr="00901506" w14:paraId="289198D5" w14:textId="77777777" w:rsidTr="007A718B">
        <w:trPr>
          <w:trHeight w:val="300"/>
        </w:trPr>
        <w:tc>
          <w:tcPr>
            <w:tcW w:w="3397" w:type="dxa"/>
            <w:shd w:val="clear" w:color="auto" w:fill="auto"/>
            <w:noWrap/>
            <w:vAlign w:val="bottom"/>
            <w:hideMark/>
          </w:tcPr>
          <w:p w14:paraId="2632C8A0" w14:textId="77777777" w:rsidR="007A718B" w:rsidRPr="00901506" w:rsidRDefault="007A718B" w:rsidP="007A718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Black/British: other</w:t>
            </w:r>
          </w:p>
        </w:tc>
        <w:tc>
          <w:tcPr>
            <w:tcW w:w="1963" w:type="dxa"/>
            <w:shd w:val="clear" w:color="auto" w:fill="auto"/>
            <w:noWrap/>
            <w:vAlign w:val="bottom"/>
            <w:hideMark/>
          </w:tcPr>
          <w:p w14:paraId="05476B51" w14:textId="77777777" w:rsidR="007A718B" w:rsidRPr="00400BE5" w:rsidRDefault="007A718B" w:rsidP="007A718B">
            <w:pPr>
              <w:spacing w:after="0" w:line="240" w:lineRule="auto"/>
              <w:jc w:val="right"/>
              <w:rPr>
                <w:rFonts w:ascii="Tahoma" w:eastAsia="Times New Roman" w:hAnsi="Tahoma" w:cs="Tahoma"/>
                <w:color w:val="000000"/>
                <w:lang w:eastAsia="en-GB"/>
              </w:rPr>
            </w:pPr>
            <w:r w:rsidRPr="00400BE5">
              <w:rPr>
                <w:rFonts w:ascii="Tahoma" w:eastAsia="Times New Roman" w:hAnsi="Tahoma" w:cs="Tahoma"/>
                <w:color w:val="000000"/>
                <w:lang w:eastAsia="en-GB"/>
              </w:rPr>
              <w:t>0%</w:t>
            </w:r>
          </w:p>
        </w:tc>
        <w:tc>
          <w:tcPr>
            <w:tcW w:w="1298" w:type="dxa"/>
          </w:tcPr>
          <w:p w14:paraId="1FECA92A" w14:textId="77777777" w:rsidR="007A718B" w:rsidRPr="00B848AA" w:rsidRDefault="007A77CD" w:rsidP="007A718B">
            <w:pPr>
              <w:spacing w:after="0" w:line="240" w:lineRule="auto"/>
              <w:jc w:val="right"/>
              <w:rPr>
                <w:rFonts w:ascii="Tahoma" w:eastAsia="Times New Roman" w:hAnsi="Tahoma" w:cs="Tahoma"/>
                <w:color w:val="000000"/>
                <w:lang w:eastAsia="en-GB"/>
              </w:rPr>
            </w:pPr>
            <w:r w:rsidRPr="00B848AA">
              <w:rPr>
                <w:rFonts w:ascii="Tahoma" w:eastAsia="Times New Roman" w:hAnsi="Tahoma" w:cs="Tahoma"/>
                <w:color w:val="000000"/>
                <w:lang w:eastAsia="en-GB"/>
              </w:rPr>
              <w:t>0</w:t>
            </w:r>
          </w:p>
        </w:tc>
        <w:tc>
          <w:tcPr>
            <w:tcW w:w="2409" w:type="dxa"/>
          </w:tcPr>
          <w:p w14:paraId="55228693" w14:textId="77777777" w:rsidR="007A718B" w:rsidRPr="00901506" w:rsidRDefault="007A718B" w:rsidP="007A718B">
            <w:pPr>
              <w:spacing w:after="0" w:line="240" w:lineRule="auto"/>
              <w:jc w:val="right"/>
              <w:rPr>
                <w:rFonts w:ascii="Tahoma" w:eastAsia="Times New Roman" w:hAnsi="Tahoma" w:cs="Tahoma"/>
                <w:color w:val="000000"/>
                <w:lang w:eastAsia="en-GB"/>
              </w:rPr>
            </w:pPr>
          </w:p>
        </w:tc>
      </w:tr>
      <w:tr w:rsidR="007A718B" w:rsidRPr="00901506" w14:paraId="0CDAF752" w14:textId="77777777" w:rsidTr="007A718B">
        <w:trPr>
          <w:trHeight w:val="300"/>
        </w:trPr>
        <w:tc>
          <w:tcPr>
            <w:tcW w:w="3397" w:type="dxa"/>
            <w:shd w:val="clear" w:color="auto" w:fill="auto"/>
            <w:noWrap/>
            <w:vAlign w:val="bottom"/>
            <w:hideMark/>
          </w:tcPr>
          <w:p w14:paraId="74A0FEA4" w14:textId="77777777" w:rsidR="007A718B" w:rsidRPr="00901506" w:rsidRDefault="007A718B" w:rsidP="007A718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Chinese/Other: Chinese</w:t>
            </w:r>
          </w:p>
        </w:tc>
        <w:tc>
          <w:tcPr>
            <w:tcW w:w="1963" w:type="dxa"/>
            <w:shd w:val="clear" w:color="auto" w:fill="auto"/>
            <w:noWrap/>
            <w:vAlign w:val="bottom"/>
            <w:hideMark/>
          </w:tcPr>
          <w:p w14:paraId="5F55BC8F" w14:textId="77777777" w:rsidR="007A718B" w:rsidRPr="00400BE5" w:rsidRDefault="007A718B" w:rsidP="007A718B">
            <w:pPr>
              <w:spacing w:after="0" w:line="240" w:lineRule="auto"/>
              <w:jc w:val="right"/>
              <w:rPr>
                <w:rFonts w:ascii="Tahoma" w:eastAsia="Times New Roman" w:hAnsi="Tahoma" w:cs="Tahoma"/>
                <w:color w:val="000000"/>
                <w:lang w:eastAsia="en-GB"/>
              </w:rPr>
            </w:pPr>
            <w:r w:rsidRPr="00400BE5">
              <w:rPr>
                <w:rFonts w:ascii="Tahoma" w:eastAsia="Times New Roman" w:hAnsi="Tahoma" w:cs="Tahoma"/>
                <w:color w:val="000000"/>
                <w:lang w:eastAsia="en-GB"/>
              </w:rPr>
              <w:t>0.00%</w:t>
            </w:r>
          </w:p>
        </w:tc>
        <w:tc>
          <w:tcPr>
            <w:tcW w:w="1298" w:type="dxa"/>
          </w:tcPr>
          <w:p w14:paraId="772F91D6" w14:textId="77777777" w:rsidR="007A718B" w:rsidRPr="00B848AA" w:rsidRDefault="007A77CD" w:rsidP="007A718B">
            <w:pPr>
              <w:spacing w:after="0" w:line="240" w:lineRule="auto"/>
              <w:jc w:val="right"/>
              <w:rPr>
                <w:rFonts w:ascii="Tahoma" w:eastAsia="Times New Roman" w:hAnsi="Tahoma" w:cs="Tahoma"/>
                <w:color w:val="000000"/>
                <w:lang w:eastAsia="en-GB"/>
              </w:rPr>
            </w:pPr>
            <w:r w:rsidRPr="00B848AA">
              <w:rPr>
                <w:rFonts w:ascii="Tahoma" w:eastAsia="Times New Roman" w:hAnsi="Tahoma" w:cs="Tahoma"/>
                <w:color w:val="000000"/>
                <w:lang w:eastAsia="en-GB"/>
              </w:rPr>
              <w:t>0</w:t>
            </w:r>
          </w:p>
        </w:tc>
        <w:tc>
          <w:tcPr>
            <w:tcW w:w="2409" w:type="dxa"/>
          </w:tcPr>
          <w:p w14:paraId="76FAC16A" w14:textId="77777777" w:rsidR="007A718B" w:rsidRPr="00901506" w:rsidRDefault="006F6299"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1</w:t>
            </w:r>
            <w:r w:rsidR="00107F91">
              <w:rPr>
                <w:rFonts w:ascii="Tahoma" w:eastAsia="Times New Roman" w:hAnsi="Tahoma" w:cs="Tahoma"/>
                <w:color w:val="000000"/>
                <w:lang w:eastAsia="en-GB"/>
              </w:rPr>
              <w:t>%</w:t>
            </w:r>
          </w:p>
        </w:tc>
      </w:tr>
      <w:tr w:rsidR="007A718B" w:rsidRPr="00901506" w14:paraId="757BEA57" w14:textId="77777777" w:rsidTr="007A718B">
        <w:trPr>
          <w:trHeight w:val="300"/>
        </w:trPr>
        <w:tc>
          <w:tcPr>
            <w:tcW w:w="3397" w:type="dxa"/>
            <w:shd w:val="clear" w:color="auto" w:fill="auto"/>
            <w:noWrap/>
            <w:vAlign w:val="bottom"/>
            <w:hideMark/>
          </w:tcPr>
          <w:p w14:paraId="474EC959" w14:textId="77777777" w:rsidR="007A718B" w:rsidRPr="00901506" w:rsidRDefault="00107F91" w:rsidP="007A718B">
            <w:pPr>
              <w:spacing w:after="0" w:line="240" w:lineRule="auto"/>
              <w:rPr>
                <w:rFonts w:ascii="Tahoma" w:eastAsia="Times New Roman" w:hAnsi="Tahoma" w:cs="Tahoma"/>
                <w:color w:val="000000"/>
                <w:lang w:eastAsia="en-GB"/>
              </w:rPr>
            </w:pPr>
            <w:r>
              <w:rPr>
                <w:rFonts w:ascii="Tahoma" w:eastAsia="Times New Roman" w:hAnsi="Tahoma" w:cs="Tahoma"/>
                <w:color w:val="000000"/>
                <w:lang w:eastAsia="en-GB"/>
              </w:rPr>
              <w:t>Other</w:t>
            </w:r>
          </w:p>
        </w:tc>
        <w:tc>
          <w:tcPr>
            <w:tcW w:w="1963" w:type="dxa"/>
            <w:shd w:val="clear" w:color="auto" w:fill="auto"/>
            <w:noWrap/>
            <w:vAlign w:val="bottom"/>
            <w:hideMark/>
          </w:tcPr>
          <w:p w14:paraId="348F3CE4" w14:textId="77777777" w:rsidR="007A718B" w:rsidRPr="00400BE5" w:rsidRDefault="007A718B" w:rsidP="007A718B">
            <w:pPr>
              <w:spacing w:after="0" w:line="240" w:lineRule="auto"/>
              <w:jc w:val="right"/>
              <w:rPr>
                <w:rFonts w:ascii="Tahoma" w:eastAsia="Times New Roman" w:hAnsi="Tahoma" w:cs="Tahoma"/>
                <w:color w:val="000000"/>
                <w:lang w:eastAsia="en-GB"/>
              </w:rPr>
            </w:pPr>
            <w:r w:rsidRPr="00400BE5">
              <w:rPr>
                <w:rFonts w:ascii="Tahoma" w:eastAsia="Times New Roman" w:hAnsi="Tahoma" w:cs="Tahoma"/>
                <w:color w:val="000000"/>
                <w:lang w:eastAsia="en-GB"/>
              </w:rPr>
              <w:t>0</w:t>
            </w:r>
          </w:p>
        </w:tc>
        <w:tc>
          <w:tcPr>
            <w:tcW w:w="1298" w:type="dxa"/>
          </w:tcPr>
          <w:p w14:paraId="761FBD55" w14:textId="7B214761" w:rsidR="007A718B" w:rsidRPr="00B848AA" w:rsidRDefault="00B848AA" w:rsidP="007A718B">
            <w:pPr>
              <w:spacing w:after="0" w:line="240" w:lineRule="auto"/>
              <w:jc w:val="right"/>
              <w:rPr>
                <w:rFonts w:ascii="Tahoma" w:eastAsia="Times New Roman" w:hAnsi="Tahoma" w:cs="Tahoma"/>
                <w:color w:val="000000"/>
                <w:lang w:eastAsia="en-GB"/>
              </w:rPr>
            </w:pPr>
            <w:r w:rsidRPr="00B848AA">
              <w:rPr>
                <w:rFonts w:ascii="Tahoma" w:eastAsia="Times New Roman" w:hAnsi="Tahoma" w:cs="Tahoma"/>
                <w:color w:val="000000"/>
                <w:lang w:eastAsia="en-GB"/>
              </w:rPr>
              <w:t>1%</w:t>
            </w:r>
          </w:p>
        </w:tc>
        <w:tc>
          <w:tcPr>
            <w:tcW w:w="2409" w:type="dxa"/>
          </w:tcPr>
          <w:p w14:paraId="3AAF6329" w14:textId="77777777" w:rsidR="007A718B" w:rsidRPr="00901506" w:rsidRDefault="00823847"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7%</w:t>
            </w:r>
          </w:p>
        </w:tc>
      </w:tr>
      <w:tr w:rsidR="007A718B" w:rsidRPr="00901506" w14:paraId="753D6AAD" w14:textId="77777777" w:rsidTr="007A718B">
        <w:trPr>
          <w:trHeight w:val="300"/>
        </w:trPr>
        <w:tc>
          <w:tcPr>
            <w:tcW w:w="3397" w:type="dxa"/>
            <w:shd w:val="clear" w:color="auto" w:fill="auto"/>
            <w:noWrap/>
            <w:vAlign w:val="bottom"/>
            <w:hideMark/>
          </w:tcPr>
          <w:p w14:paraId="2DDA12A1" w14:textId="77777777" w:rsidR="007A718B" w:rsidRPr="00901506" w:rsidRDefault="007A718B" w:rsidP="007A718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Prefer not to Say</w:t>
            </w:r>
          </w:p>
        </w:tc>
        <w:tc>
          <w:tcPr>
            <w:tcW w:w="1963" w:type="dxa"/>
            <w:shd w:val="clear" w:color="auto" w:fill="auto"/>
            <w:noWrap/>
            <w:vAlign w:val="bottom"/>
            <w:hideMark/>
          </w:tcPr>
          <w:p w14:paraId="22096A41" w14:textId="2873340D" w:rsidR="007A718B" w:rsidRPr="00400BE5" w:rsidRDefault="00517DD1"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r w:rsidR="007A718B" w:rsidRPr="00400BE5">
              <w:rPr>
                <w:rFonts w:ascii="Tahoma" w:eastAsia="Times New Roman" w:hAnsi="Tahoma" w:cs="Tahoma"/>
                <w:color w:val="000000"/>
                <w:lang w:eastAsia="en-GB"/>
              </w:rPr>
              <w:t>%</w:t>
            </w:r>
          </w:p>
        </w:tc>
        <w:tc>
          <w:tcPr>
            <w:tcW w:w="1298" w:type="dxa"/>
          </w:tcPr>
          <w:p w14:paraId="5E3E0931" w14:textId="77777777" w:rsidR="007A718B" w:rsidRPr="00B848AA" w:rsidRDefault="007F2D0F" w:rsidP="007A718B">
            <w:pPr>
              <w:spacing w:after="0" w:line="240" w:lineRule="auto"/>
              <w:jc w:val="right"/>
              <w:rPr>
                <w:rFonts w:ascii="Tahoma" w:eastAsia="Times New Roman" w:hAnsi="Tahoma" w:cs="Tahoma"/>
                <w:color w:val="000000"/>
                <w:lang w:eastAsia="en-GB"/>
              </w:rPr>
            </w:pPr>
            <w:r w:rsidRPr="00B848AA">
              <w:rPr>
                <w:rFonts w:ascii="Tahoma" w:eastAsia="Times New Roman" w:hAnsi="Tahoma" w:cs="Tahoma"/>
                <w:color w:val="000000"/>
                <w:lang w:eastAsia="en-GB"/>
              </w:rPr>
              <w:t>1%</w:t>
            </w:r>
          </w:p>
        </w:tc>
        <w:tc>
          <w:tcPr>
            <w:tcW w:w="2409" w:type="dxa"/>
          </w:tcPr>
          <w:p w14:paraId="0CF384E1" w14:textId="77777777" w:rsidR="007A718B" w:rsidRPr="00901506" w:rsidRDefault="007A718B" w:rsidP="007A718B">
            <w:pPr>
              <w:spacing w:after="0" w:line="240" w:lineRule="auto"/>
              <w:jc w:val="right"/>
              <w:rPr>
                <w:rFonts w:ascii="Tahoma" w:eastAsia="Times New Roman" w:hAnsi="Tahoma" w:cs="Tahoma"/>
                <w:color w:val="000000"/>
                <w:lang w:eastAsia="en-GB"/>
              </w:rPr>
            </w:pPr>
          </w:p>
        </w:tc>
      </w:tr>
      <w:tr w:rsidR="007A77CD" w:rsidRPr="00901506" w14:paraId="6FE5CBCF" w14:textId="77777777" w:rsidTr="007A718B">
        <w:trPr>
          <w:trHeight w:val="300"/>
        </w:trPr>
        <w:tc>
          <w:tcPr>
            <w:tcW w:w="3397" w:type="dxa"/>
            <w:shd w:val="clear" w:color="auto" w:fill="auto"/>
            <w:noWrap/>
            <w:vAlign w:val="bottom"/>
          </w:tcPr>
          <w:p w14:paraId="50325EDD" w14:textId="77777777" w:rsidR="007A77CD" w:rsidRPr="00901506" w:rsidRDefault="007A77CD" w:rsidP="007A718B">
            <w:pPr>
              <w:spacing w:after="0" w:line="240" w:lineRule="auto"/>
              <w:rPr>
                <w:rFonts w:ascii="Tahoma" w:eastAsia="Times New Roman" w:hAnsi="Tahoma" w:cs="Tahoma"/>
                <w:color w:val="000000"/>
                <w:lang w:eastAsia="en-GB"/>
              </w:rPr>
            </w:pPr>
            <w:r>
              <w:rPr>
                <w:rFonts w:ascii="Tahoma" w:eastAsia="Times New Roman" w:hAnsi="Tahoma" w:cs="Tahoma"/>
                <w:color w:val="000000"/>
                <w:lang w:eastAsia="en-GB"/>
              </w:rPr>
              <w:t>Not known</w:t>
            </w:r>
          </w:p>
        </w:tc>
        <w:tc>
          <w:tcPr>
            <w:tcW w:w="1963" w:type="dxa"/>
            <w:shd w:val="clear" w:color="auto" w:fill="auto"/>
            <w:noWrap/>
            <w:vAlign w:val="bottom"/>
          </w:tcPr>
          <w:p w14:paraId="376E3368" w14:textId="77777777" w:rsidR="007A77CD" w:rsidRPr="00400BE5" w:rsidRDefault="007A77CD"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p>
        </w:tc>
        <w:tc>
          <w:tcPr>
            <w:tcW w:w="1298" w:type="dxa"/>
          </w:tcPr>
          <w:p w14:paraId="19B6DE92" w14:textId="41E945D5" w:rsidR="007A77CD" w:rsidRPr="00B848AA" w:rsidRDefault="007A77CD" w:rsidP="007A77CD">
            <w:pPr>
              <w:spacing w:after="0" w:line="240" w:lineRule="auto"/>
              <w:jc w:val="right"/>
              <w:rPr>
                <w:rFonts w:ascii="Tahoma" w:eastAsia="Times New Roman" w:hAnsi="Tahoma" w:cs="Tahoma"/>
                <w:color w:val="000000"/>
                <w:lang w:eastAsia="en-GB"/>
              </w:rPr>
            </w:pPr>
            <w:r w:rsidRPr="00B848AA">
              <w:rPr>
                <w:rFonts w:ascii="Tahoma" w:eastAsia="Times New Roman" w:hAnsi="Tahoma" w:cs="Tahoma"/>
                <w:color w:val="000000"/>
                <w:lang w:eastAsia="en-GB"/>
              </w:rPr>
              <w:t>2</w:t>
            </w:r>
            <w:r w:rsidR="00B848AA" w:rsidRPr="00B848AA">
              <w:rPr>
                <w:rFonts w:ascii="Tahoma" w:eastAsia="Times New Roman" w:hAnsi="Tahoma" w:cs="Tahoma"/>
                <w:color w:val="000000"/>
                <w:lang w:eastAsia="en-GB"/>
              </w:rPr>
              <w:t>0</w:t>
            </w:r>
            <w:r w:rsidR="007F2D0F" w:rsidRPr="00B848AA">
              <w:rPr>
                <w:rFonts w:ascii="Tahoma" w:eastAsia="Times New Roman" w:hAnsi="Tahoma" w:cs="Tahoma"/>
                <w:color w:val="000000"/>
                <w:lang w:eastAsia="en-GB"/>
              </w:rPr>
              <w:t>%</w:t>
            </w:r>
          </w:p>
        </w:tc>
        <w:tc>
          <w:tcPr>
            <w:tcW w:w="2409" w:type="dxa"/>
          </w:tcPr>
          <w:p w14:paraId="17854CF3" w14:textId="77777777" w:rsidR="007A77CD" w:rsidRPr="00901506" w:rsidRDefault="007A77CD" w:rsidP="007A718B">
            <w:pPr>
              <w:spacing w:after="0" w:line="240" w:lineRule="auto"/>
              <w:jc w:val="right"/>
              <w:rPr>
                <w:rFonts w:ascii="Tahoma" w:eastAsia="Times New Roman" w:hAnsi="Tahoma" w:cs="Tahoma"/>
                <w:color w:val="000000"/>
                <w:lang w:eastAsia="en-GB"/>
              </w:rPr>
            </w:pPr>
          </w:p>
        </w:tc>
      </w:tr>
    </w:tbl>
    <w:p w14:paraId="5DC8B39E" w14:textId="77777777" w:rsidR="00B113A9" w:rsidRPr="00901506" w:rsidRDefault="00107F91" w:rsidP="00B113A9">
      <w:pPr>
        <w:rPr>
          <w:rFonts w:ascii="Tahoma" w:hAnsi="Tahoma" w:cs="Tahoma"/>
        </w:rPr>
      </w:pPr>
      <w:r w:rsidRPr="00107F91">
        <w:rPr>
          <w:rFonts w:ascii="Tahoma" w:hAnsi="Tahoma" w:cs="Tahoma"/>
          <w:color w:val="0070C0"/>
          <w:sz w:val="16"/>
          <w:szCs w:val="16"/>
        </w:rPr>
        <w:t>* 2011 Census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1931"/>
        <w:gridCol w:w="978"/>
        <w:gridCol w:w="1998"/>
      </w:tblGrid>
      <w:tr w:rsidR="007A718B" w:rsidRPr="00901506" w14:paraId="4F2A8C78" w14:textId="77777777" w:rsidTr="00FE382E">
        <w:trPr>
          <w:trHeight w:val="300"/>
        </w:trPr>
        <w:tc>
          <w:tcPr>
            <w:tcW w:w="4160" w:type="dxa"/>
            <w:shd w:val="clear" w:color="auto" w:fill="auto"/>
            <w:noWrap/>
            <w:vAlign w:val="bottom"/>
          </w:tcPr>
          <w:p w14:paraId="779F9221" w14:textId="77777777" w:rsidR="007A718B" w:rsidRPr="00901506" w:rsidRDefault="00FE382E" w:rsidP="007A718B">
            <w:pPr>
              <w:spacing w:after="0" w:line="240" w:lineRule="auto"/>
              <w:rPr>
                <w:rFonts w:ascii="Tahoma" w:eastAsia="Times New Roman" w:hAnsi="Tahoma" w:cs="Tahoma"/>
                <w:b/>
                <w:bCs/>
                <w:color w:val="000000"/>
                <w:lang w:eastAsia="en-GB"/>
              </w:rPr>
            </w:pPr>
            <w:r>
              <w:rPr>
                <w:rFonts w:ascii="Tahoma" w:eastAsia="Times New Roman" w:hAnsi="Tahoma" w:cs="Tahoma"/>
                <w:b/>
                <w:bCs/>
                <w:color w:val="000000"/>
                <w:lang w:eastAsia="en-GB"/>
              </w:rPr>
              <w:t xml:space="preserve">Disability </w:t>
            </w:r>
          </w:p>
        </w:tc>
        <w:tc>
          <w:tcPr>
            <w:tcW w:w="1931" w:type="dxa"/>
            <w:shd w:val="clear" w:color="auto" w:fill="auto"/>
            <w:noWrap/>
          </w:tcPr>
          <w:p w14:paraId="3FB6051B" w14:textId="77777777" w:rsidR="007A718B" w:rsidRPr="00901506" w:rsidRDefault="007A718B" w:rsidP="007A718B">
            <w:pPr>
              <w:rPr>
                <w:rFonts w:ascii="Tahoma" w:hAnsi="Tahoma" w:cs="Tahoma"/>
              </w:rPr>
            </w:pPr>
            <w:r w:rsidRPr="00901506">
              <w:rPr>
                <w:rFonts w:ascii="Tahoma" w:hAnsi="Tahoma" w:cs="Tahoma"/>
              </w:rPr>
              <w:t>Board Members</w:t>
            </w:r>
          </w:p>
        </w:tc>
        <w:tc>
          <w:tcPr>
            <w:tcW w:w="978" w:type="dxa"/>
          </w:tcPr>
          <w:p w14:paraId="44EEC63C" w14:textId="77777777" w:rsidR="007A718B" w:rsidRPr="00901506" w:rsidRDefault="007A718B" w:rsidP="007A718B">
            <w:pPr>
              <w:rPr>
                <w:rFonts w:ascii="Tahoma" w:hAnsi="Tahoma" w:cs="Tahoma"/>
              </w:rPr>
            </w:pPr>
            <w:r w:rsidRPr="00901506">
              <w:rPr>
                <w:rFonts w:ascii="Tahoma" w:hAnsi="Tahoma" w:cs="Tahoma"/>
              </w:rPr>
              <w:t xml:space="preserve">Staff </w:t>
            </w:r>
          </w:p>
        </w:tc>
        <w:tc>
          <w:tcPr>
            <w:tcW w:w="1998" w:type="dxa"/>
          </w:tcPr>
          <w:p w14:paraId="1737B514" w14:textId="77777777" w:rsidR="007A718B" w:rsidRPr="00901506" w:rsidRDefault="007A718B" w:rsidP="007A718B">
            <w:pPr>
              <w:rPr>
                <w:rFonts w:ascii="Tahoma" w:hAnsi="Tahoma" w:cs="Tahoma"/>
              </w:rPr>
            </w:pPr>
            <w:r w:rsidRPr="00901506">
              <w:rPr>
                <w:rFonts w:ascii="Tahoma" w:hAnsi="Tahoma" w:cs="Tahoma"/>
              </w:rPr>
              <w:t xml:space="preserve">Birmingham City </w:t>
            </w:r>
          </w:p>
        </w:tc>
      </w:tr>
      <w:tr w:rsidR="007A718B" w:rsidRPr="00901506" w14:paraId="119EE308" w14:textId="77777777" w:rsidTr="00FE382E">
        <w:trPr>
          <w:trHeight w:val="300"/>
        </w:trPr>
        <w:tc>
          <w:tcPr>
            <w:tcW w:w="4160" w:type="dxa"/>
            <w:shd w:val="clear" w:color="auto" w:fill="auto"/>
            <w:noWrap/>
            <w:vAlign w:val="bottom"/>
            <w:hideMark/>
          </w:tcPr>
          <w:p w14:paraId="2E5BA705" w14:textId="77777777" w:rsidR="007A718B" w:rsidRPr="00901506" w:rsidRDefault="007A718B" w:rsidP="007A718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Yes</w:t>
            </w:r>
          </w:p>
        </w:tc>
        <w:tc>
          <w:tcPr>
            <w:tcW w:w="1931" w:type="dxa"/>
            <w:shd w:val="clear" w:color="auto" w:fill="auto"/>
            <w:noWrap/>
            <w:vAlign w:val="bottom"/>
            <w:hideMark/>
          </w:tcPr>
          <w:p w14:paraId="0D2332FA" w14:textId="3C82E2BC" w:rsidR="007A718B" w:rsidRPr="00901506" w:rsidRDefault="00517DD1"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r w:rsidR="007A718B" w:rsidRPr="00901506">
              <w:rPr>
                <w:rFonts w:ascii="Tahoma" w:eastAsia="Times New Roman" w:hAnsi="Tahoma" w:cs="Tahoma"/>
                <w:color w:val="000000"/>
                <w:lang w:eastAsia="en-GB"/>
              </w:rPr>
              <w:t>%</w:t>
            </w:r>
          </w:p>
        </w:tc>
        <w:tc>
          <w:tcPr>
            <w:tcW w:w="978" w:type="dxa"/>
          </w:tcPr>
          <w:p w14:paraId="1A67513A" w14:textId="39895272" w:rsidR="007A718B" w:rsidRPr="00B848AA" w:rsidRDefault="00B848AA" w:rsidP="007A718B">
            <w:pPr>
              <w:spacing w:after="0" w:line="240" w:lineRule="auto"/>
              <w:jc w:val="right"/>
              <w:rPr>
                <w:rFonts w:ascii="Tahoma" w:eastAsia="Times New Roman" w:hAnsi="Tahoma" w:cs="Tahoma"/>
                <w:color w:val="000000"/>
                <w:lang w:eastAsia="en-GB"/>
              </w:rPr>
            </w:pPr>
            <w:r w:rsidRPr="00B848AA">
              <w:rPr>
                <w:rFonts w:ascii="Tahoma" w:eastAsia="Times New Roman" w:hAnsi="Tahoma" w:cs="Tahoma"/>
                <w:color w:val="000000"/>
                <w:lang w:eastAsia="en-GB"/>
              </w:rPr>
              <w:t>4</w:t>
            </w:r>
            <w:r w:rsidR="00823DE3" w:rsidRPr="00B848AA">
              <w:rPr>
                <w:rFonts w:ascii="Tahoma" w:eastAsia="Times New Roman" w:hAnsi="Tahoma" w:cs="Tahoma"/>
                <w:color w:val="000000"/>
                <w:lang w:eastAsia="en-GB"/>
              </w:rPr>
              <w:t>%</w:t>
            </w:r>
          </w:p>
        </w:tc>
        <w:tc>
          <w:tcPr>
            <w:tcW w:w="1998" w:type="dxa"/>
          </w:tcPr>
          <w:p w14:paraId="08A3DE96" w14:textId="77777777" w:rsidR="007A718B" w:rsidRPr="00901506" w:rsidRDefault="00107F91"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p>
        </w:tc>
      </w:tr>
      <w:tr w:rsidR="007A718B" w:rsidRPr="00901506" w14:paraId="33EAE54C" w14:textId="77777777" w:rsidTr="00FE382E">
        <w:trPr>
          <w:trHeight w:val="300"/>
        </w:trPr>
        <w:tc>
          <w:tcPr>
            <w:tcW w:w="4160" w:type="dxa"/>
            <w:shd w:val="clear" w:color="auto" w:fill="auto"/>
            <w:noWrap/>
            <w:vAlign w:val="bottom"/>
            <w:hideMark/>
          </w:tcPr>
          <w:p w14:paraId="177868C6" w14:textId="77777777" w:rsidR="007A718B" w:rsidRPr="00901506" w:rsidRDefault="007A718B" w:rsidP="007A718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No</w:t>
            </w:r>
          </w:p>
        </w:tc>
        <w:tc>
          <w:tcPr>
            <w:tcW w:w="1931" w:type="dxa"/>
            <w:shd w:val="clear" w:color="auto" w:fill="auto"/>
            <w:noWrap/>
            <w:vAlign w:val="bottom"/>
            <w:hideMark/>
          </w:tcPr>
          <w:p w14:paraId="0158369F" w14:textId="025A26F4" w:rsidR="007A718B" w:rsidRPr="00901506" w:rsidRDefault="00517DD1"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100</w:t>
            </w:r>
            <w:r w:rsidR="007A718B" w:rsidRPr="00901506">
              <w:rPr>
                <w:rFonts w:ascii="Tahoma" w:eastAsia="Times New Roman" w:hAnsi="Tahoma" w:cs="Tahoma"/>
                <w:color w:val="000000"/>
                <w:lang w:eastAsia="en-GB"/>
              </w:rPr>
              <w:t>%</w:t>
            </w:r>
          </w:p>
        </w:tc>
        <w:tc>
          <w:tcPr>
            <w:tcW w:w="978" w:type="dxa"/>
          </w:tcPr>
          <w:p w14:paraId="30341834" w14:textId="240DB5CD" w:rsidR="007A718B" w:rsidRPr="00B848AA" w:rsidRDefault="00AC2A50" w:rsidP="007A718B">
            <w:pPr>
              <w:spacing w:after="0" w:line="240" w:lineRule="auto"/>
              <w:jc w:val="right"/>
              <w:rPr>
                <w:rFonts w:ascii="Tahoma" w:eastAsia="Times New Roman" w:hAnsi="Tahoma" w:cs="Tahoma"/>
                <w:color w:val="000000"/>
                <w:lang w:eastAsia="en-GB"/>
              </w:rPr>
            </w:pPr>
            <w:r w:rsidRPr="00B848AA">
              <w:rPr>
                <w:rFonts w:ascii="Tahoma" w:eastAsia="Times New Roman" w:hAnsi="Tahoma" w:cs="Tahoma"/>
                <w:color w:val="000000"/>
                <w:lang w:eastAsia="en-GB"/>
              </w:rPr>
              <w:t>5</w:t>
            </w:r>
            <w:r w:rsidR="00B848AA" w:rsidRPr="00B848AA">
              <w:rPr>
                <w:rFonts w:ascii="Tahoma" w:eastAsia="Times New Roman" w:hAnsi="Tahoma" w:cs="Tahoma"/>
                <w:color w:val="000000"/>
                <w:lang w:eastAsia="en-GB"/>
              </w:rPr>
              <w:t>7</w:t>
            </w:r>
            <w:r w:rsidR="00823DE3" w:rsidRPr="00B848AA">
              <w:rPr>
                <w:rFonts w:ascii="Tahoma" w:eastAsia="Times New Roman" w:hAnsi="Tahoma" w:cs="Tahoma"/>
                <w:color w:val="000000"/>
                <w:lang w:eastAsia="en-GB"/>
              </w:rPr>
              <w:t>%</w:t>
            </w:r>
          </w:p>
        </w:tc>
        <w:tc>
          <w:tcPr>
            <w:tcW w:w="1998" w:type="dxa"/>
          </w:tcPr>
          <w:p w14:paraId="59913D56" w14:textId="77777777" w:rsidR="007A718B" w:rsidRPr="00901506" w:rsidRDefault="00107F91"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p>
        </w:tc>
      </w:tr>
      <w:tr w:rsidR="00823DE3" w:rsidRPr="00901506" w14:paraId="312F0F9D" w14:textId="77777777" w:rsidTr="00FE382E">
        <w:trPr>
          <w:trHeight w:val="300"/>
        </w:trPr>
        <w:tc>
          <w:tcPr>
            <w:tcW w:w="4160" w:type="dxa"/>
            <w:shd w:val="clear" w:color="auto" w:fill="auto"/>
            <w:noWrap/>
            <w:vAlign w:val="bottom"/>
          </w:tcPr>
          <w:p w14:paraId="556B56B2" w14:textId="77777777" w:rsidR="00823DE3" w:rsidRPr="00901506" w:rsidRDefault="00823DE3" w:rsidP="007A718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Not Known</w:t>
            </w:r>
          </w:p>
        </w:tc>
        <w:tc>
          <w:tcPr>
            <w:tcW w:w="1931" w:type="dxa"/>
            <w:shd w:val="clear" w:color="auto" w:fill="auto"/>
            <w:noWrap/>
            <w:vAlign w:val="bottom"/>
          </w:tcPr>
          <w:p w14:paraId="11E9CC73" w14:textId="77777777" w:rsidR="00823DE3" w:rsidRPr="00901506" w:rsidRDefault="00823DE3" w:rsidP="007A718B">
            <w:pPr>
              <w:spacing w:after="0" w:line="240" w:lineRule="auto"/>
              <w:jc w:val="right"/>
              <w:rPr>
                <w:rFonts w:ascii="Tahoma" w:eastAsia="Times New Roman" w:hAnsi="Tahoma" w:cs="Tahoma"/>
                <w:color w:val="000000"/>
                <w:lang w:eastAsia="en-GB"/>
              </w:rPr>
            </w:pPr>
          </w:p>
        </w:tc>
        <w:tc>
          <w:tcPr>
            <w:tcW w:w="978" w:type="dxa"/>
          </w:tcPr>
          <w:p w14:paraId="51550CD3" w14:textId="69BDB894" w:rsidR="00823DE3" w:rsidRPr="00B848AA" w:rsidRDefault="00AC2A50" w:rsidP="007A718B">
            <w:pPr>
              <w:spacing w:after="0" w:line="240" w:lineRule="auto"/>
              <w:jc w:val="right"/>
              <w:rPr>
                <w:rFonts w:ascii="Tahoma" w:eastAsia="Times New Roman" w:hAnsi="Tahoma" w:cs="Tahoma"/>
                <w:color w:val="000000"/>
                <w:lang w:eastAsia="en-GB"/>
              </w:rPr>
            </w:pPr>
            <w:r w:rsidRPr="00B848AA">
              <w:rPr>
                <w:rFonts w:ascii="Tahoma" w:eastAsia="Times New Roman" w:hAnsi="Tahoma" w:cs="Tahoma"/>
                <w:color w:val="000000"/>
                <w:lang w:eastAsia="en-GB"/>
              </w:rPr>
              <w:t>3</w:t>
            </w:r>
            <w:r w:rsidR="00B848AA" w:rsidRPr="00B848AA">
              <w:rPr>
                <w:rFonts w:ascii="Tahoma" w:eastAsia="Times New Roman" w:hAnsi="Tahoma" w:cs="Tahoma"/>
                <w:color w:val="000000"/>
                <w:lang w:eastAsia="en-GB"/>
              </w:rPr>
              <w:t>9</w:t>
            </w:r>
            <w:r w:rsidR="00823DE3" w:rsidRPr="00B848AA">
              <w:rPr>
                <w:rFonts w:ascii="Tahoma" w:eastAsia="Times New Roman" w:hAnsi="Tahoma" w:cs="Tahoma"/>
                <w:color w:val="000000"/>
                <w:lang w:eastAsia="en-GB"/>
              </w:rPr>
              <w:t>%</w:t>
            </w:r>
          </w:p>
        </w:tc>
        <w:tc>
          <w:tcPr>
            <w:tcW w:w="1998" w:type="dxa"/>
          </w:tcPr>
          <w:p w14:paraId="46D9EB92" w14:textId="77777777" w:rsidR="00823DE3" w:rsidRPr="00901506" w:rsidRDefault="00107F91"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p>
        </w:tc>
      </w:tr>
      <w:tr w:rsidR="00823DE3" w:rsidRPr="00901506" w14:paraId="762C581F" w14:textId="77777777" w:rsidTr="00FE382E">
        <w:trPr>
          <w:trHeight w:val="300"/>
        </w:trPr>
        <w:tc>
          <w:tcPr>
            <w:tcW w:w="4160" w:type="dxa"/>
            <w:shd w:val="clear" w:color="auto" w:fill="auto"/>
            <w:noWrap/>
            <w:vAlign w:val="bottom"/>
          </w:tcPr>
          <w:p w14:paraId="7576D020" w14:textId="77777777" w:rsidR="00823DE3" w:rsidRPr="00901506" w:rsidRDefault="00823DE3" w:rsidP="007A718B">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Prefer not to answer</w:t>
            </w:r>
          </w:p>
        </w:tc>
        <w:tc>
          <w:tcPr>
            <w:tcW w:w="1931" w:type="dxa"/>
            <w:shd w:val="clear" w:color="auto" w:fill="auto"/>
            <w:noWrap/>
            <w:vAlign w:val="bottom"/>
          </w:tcPr>
          <w:p w14:paraId="6A1B5083" w14:textId="77777777" w:rsidR="00823DE3" w:rsidRPr="00901506" w:rsidRDefault="00823DE3" w:rsidP="007A718B">
            <w:pPr>
              <w:spacing w:after="0" w:line="240" w:lineRule="auto"/>
              <w:jc w:val="right"/>
              <w:rPr>
                <w:rFonts w:ascii="Tahoma" w:eastAsia="Times New Roman" w:hAnsi="Tahoma" w:cs="Tahoma"/>
                <w:color w:val="000000"/>
                <w:lang w:eastAsia="en-GB"/>
              </w:rPr>
            </w:pPr>
          </w:p>
        </w:tc>
        <w:tc>
          <w:tcPr>
            <w:tcW w:w="978" w:type="dxa"/>
          </w:tcPr>
          <w:p w14:paraId="34EC9937" w14:textId="2E8F00E5" w:rsidR="00823DE3" w:rsidRPr="00B848AA" w:rsidRDefault="00823DE3" w:rsidP="007A718B">
            <w:pPr>
              <w:spacing w:after="0" w:line="240" w:lineRule="auto"/>
              <w:jc w:val="right"/>
              <w:rPr>
                <w:rFonts w:ascii="Tahoma" w:eastAsia="Times New Roman" w:hAnsi="Tahoma" w:cs="Tahoma"/>
                <w:color w:val="000000"/>
                <w:lang w:eastAsia="en-GB"/>
              </w:rPr>
            </w:pPr>
            <w:r w:rsidRPr="00B848AA">
              <w:rPr>
                <w:rFonts w:ascii="Tahoma" w:eastAsia="Times New Roman" w:hAnsi="Tahoma" w:cs="Tahoma"/>
                <w:color w:val="000000"/>
                <w:lang w:eastAsia="en-GB"/>
              </w:rPr>
              <w:t>0%</w:t>
            </w:r>
          </w:p>
        </w:tc>
        <w:tc>
          <w:tcPr>
            <w:tcW w:w="1998" w:type="dxa"/>
          </w:tcPr>
          <w:p w14:paraId="73BEB4D6" w14:textId="77777777" w:rsidR="00823DE3" w:rsidRPr="00901506" w:rsidRDefault="00107F91" w:rsidP="007A718B">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p>
        </w:tc>
      </w:tr>
    </w:tbl>
    <w:p w14:paraId="1E3D8A23" w14:textId="77777777" w:rsidR="00B113A9" w:rsidRPr="00901506" w:rsidRDefault="00B113A9" w:rsidP="00B113A9">
      <w:pPr>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1931"/>
        <w:gridCol w:w="978"/>
        <w:gridCol w:w="1998"/>
      </w:tblGrid>
      <w:tr w:rsidR="00CB293E" w:rsidRPr="00901506" w14:paraId="697D89AD" w14:textId="77777777" w:rsidTr="00FE382E">
        <w:trPr>
          <w:trHeight w:val="300"/>
        </w:trPr>
        <w:tc>
          <w:tcPr>
            <w:tcW w:w="4160" w:type="dxa"/>
            <w:shd w:val="clear" w:color="auto" w:fill="auto"/>
            <w:noWrap/>
            <w:vAlign w:val="bottom"/>
          </w:tcPr>
          <w:p w14:paraId="39E91158" w14:textId="77777777" w:rsidR="00CB293E" w:rsidRPr="00901506" w:rsidRDefault="00FE382E" w:rsidP="00CB293E">
            <w:pPr>
              <w:spacing w:after="0" w:line="240" w:lineRule="auto"/>
              <w:rPr>
                <w:rFonts w:ascii="Tahoma" w:eastAsia="Times New Roman" w:hAnsi="Tahoma" w:cs="Tahoma"/>
                <w:b/>
                <w:bCs/>
                <w:color w:val="000000"/>
                <w:lang w:eastAsia="en-GB"/>
              </w:rPr>
            </w:pPr>
            <w:r w:rsidRPr="00901506">
              <w:rPr>
                <w:rFonts w:ascii="Tahoma" w:eastAsia="Times New Roman" w:hAnsi="Tahoma" w:cs="Tahoma"/>
                <w:b/>
                <w:bCs/>
                <w:color w:val="000000"/>
                <w:lang w:eastAsia="en-GB"/>
              </w:rPr>
              <w:t>Religion</w:t>
            </w:r>
          </w:p>
        </w:tc>
        <w:tc>
          <w:tcPr>
            <w:tcW w:w="1931" w:type="dxa"/>
            <w:shd w:val="clear" w:color="auto" w:fill="auto"/>
            <w:noWrap/>
          </w:tcPr>
          <w:p w14:paraId="3D4B3263" w14:textId="77777777" w:rsidR="00CB293E" w:rsidRPr="00901506" w:rsidRDefault="00CB293E" w:rsidP="00CB293E">
            <w:pPr>
              <w:rPr>
                <w:rFonts w:ascii="Tahoma" w:hAnsi="Tahoma" w:cs="Tahoma"/>
              </w:rPr>
            </w:pPr>
            <w:r w:rsidRPr="00901506">
              <w:rPr>
                <w:rFonts w:ascii="Tahoma" w:hAnsi="Tahoma" w:cs="Tahoma"/>
              </w:rPr>
              <w:t>Board Members</w:t>
            </w:r>
          </w:p>
        </w:tc>
        <w:tc>
          <w:tcPr>
            <w:tcW w:w="978" w:type="dxa"/>
          </w:tcPr>
          <w:p w14:paraId="08D8DC81" w14:textId="77777777" w:rsidR="00CB293E" w:rsidRPr="00E2563E" w:rsidRDefault="00CB293E" w:rsidP="00CB293E">
            <w:pPr>
              <w:rPr>
                <w:rFonts w:ascii="Tahoma" w:hAnsi="Tahoma" w:cs="Tahoma"/>
              </w:rPr>
            </w:pPr>
            <w:r w:rsidRPr="00E2563E">
              <w:rPr>
                <w:rFonts w:ascii="Tahoma" w:hAnsi="Tahoma" w:cs="Tahoma"/>
              </w:rPr>
              <w:t xml:space="preserve">Staff </w:t>
            </w:r>
          </w:p>
        </w:tc>
        <w:tc>
          <w:tcPr>
            <w:tcW w:w="1998" w:type="dxa"/>
          </w:tcPr>
          <w:p w14:paraId="029000DB" w14:textId="77777777" w:rsidR="00CB293E" w:rsidRPr="00241DCD" w:rsidRDefault="00CB293E" w:rsidP="00CB293E">
            <w:pPr>
              <w:rPr>
                <w:rFonts w:ascii="Tahoma" w:hAnsi="Tahoma" w:cs="Tahoma"/>
              </w:rPr>
            </w:pPr>
            <w:r w:rsidRPr="00241DCD">
              <w:rPr>
                <w:rFonts w:ascii="Tahoma" w:hAnsi="Tahoma" w:cs="Tahoma"/>
              </w:rPr>
              <w:t xml:space="preserve">Birmingham City </w:t>
            </w:r>
          </w:p>
        </w:tc>
      </w:tr>
      <w:tr w:rsidR="00CB293E" w:rsidRPr="00901506" w14:paraId="66ABFCA7" w14:textId="77777777" w:rsidTr="00FE382E">
        <w:trPr>
          <w:trHeight w:val="300"/>
        </w:trPr>
        <w:tc>
          <w:tcPr>
            <w:tcW w:w="4160" w:type="dxa"/>
            <w:shd w:val="clear" w:color="auto" w:fill="auto"/>
            <w:noWrap/>
            <w:vAlign w:val="bottom"/>
            <w:hideMark/>
          </w:tcPr>
          <w:p w14:paraId="1017B3EE" w14:textId="77777777" w:rsidR="00CB293E" w:rsidRPr="00901506" w:rsidRDefault="00CB293E" w:rsidP="00CB293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Christianity</w:t>
            </w:r>
          </w:p>
        </w:tc>
        <w:tc>
          <w:tcPr>
            <w:tcW w:w="1931" w:type="dxa"/>
            <w:shd w:val="clear" w:color="auto" w:fill="auto"/>
            <w:noWrap/>
            <w:vAlign w:val="bottom"/>
            <w:hideMark/>
          </w:tcPr>
          <w:p w14:paraId="785E6229" w14:textId="640E056E" w:rsidR="00CB293E" w:rsidRPr="00901506" w:rsidRDefault="00517DD1" w:rsidP="00CB293E">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2</w:t>
            </w:r>
            <w:r w:rsidR="00DA3C5F">
              <w:rPr>
                <w:rFonts w:ascii="Tahoma" w:eastAsia="Times New Roman" w:hAnsi="Tahoma" w:cs="Tahoma"/>
                <w:color w:val="000000"/>
                <w:lang w:eastAsia="en-GB"/>
              </w:rPr>
              <w:t>9%</w:t>
            </w:r>
          </w:p>
        </w:tc>
        <w:tc>
          <w:tcPr>
            <w:tcW w:w="978" w:type="dxa"/>
          </w:tcPr>
          <w:p w14:paraId="57E8C1A5" w14:textId="77777777" w:rsidR="00CB293E" w:rsidRPr="00E2563E" w:rsidRDefault="00823DE3" w:rsidP="00AC2A50">
            <w:pPr>
              <w:spacing w:after="0" w:line="240" w:lineRule="auto"/>
              <w:jc w:val="right"/>
              <w:rPr>
                <w:rFonts w:ascii="Tahoma" w:eastAsia="Times New Roman" w:hAnsi="Tahoma" w:cs="Tahoma"/>
                <w:color w:val="000000"/>
                <w:lang w:eastAsia="en-GB"/>
              </w:rPr>
            </w:pPr>
            <w:r w:rsidRPr="00E2563E">
              <w:rPr>
                <w:rFonts w:ascii="Tahoma" w:eastAsia="Times New Roman" w:hAnsi="Tahoma" w:cs="Tahoma"/>
                <w:color w:val="000000"/>
                <w:lang w:eastAsia="en-GB"/>
              </w:rPr>
              <w:t>29%</w:t>
            </w:r>
          </w:p>
        </w:tc>
        <w:tc>
          <w:tcPr>
            <w:tcW w:w="1998" w:type="dxa"/>
          </w:tcPr>
          <w:p w14:paraId="1759AF6F" w14:textId="77777777" w:rsidR="00CB293E" w:rsidRPr="00241DCD" w:rsidRDefault="00107F91" w:rsidP="00527542">
            <w:pPr>
              <w:spacing w:after="0" w:line="240" w:lineRule="auto"/>
              <w:jc w:val="right"/>
              <w:rPr>
                <w:rFonts w:ascii="Tahoma" w:eastAsia="Times New Roman" w:hAnsi="Tahoma" w:cs="Tahoma"/>
                <w:color w:val="000000"/>
                <w:lang w:eastAsia="en-GB"/>
              </w:rPr>
            </w:pPr>
            <w:r w:rsidRPr="00241DCD">
              <w:rPr>
                <w:rFonts w:ascii="Tahoma" w:eastAsia="Times New Roman" w:hAnsi="Tahoma" w:cs="Tahoma"/>
                <w:color w:val="000000"/>
                <w:lang w:eastAsia="en-GB"/>
              </w:rPr>
              <w:t>59%</w:t>
            </w:r>
          </w:p>
        </w:tc>
      </w:tr>
      <w:tr w:rsidR="00CB293E" w:rsidRPr="00901506" w14:paraId="40371CC7" w14:textId="77777777" w:rsidTr="00FE382E">
        <w:trPr>
          <w:trHeight w:val="300"/>
        </w:trPr>
        <w:tc>
          <w:tcPr>
            <w:tcW w:w="4160" w:type="dxa"/>
            <w:shd w:val="clear" w:color="auto" w:fill="auto"/>
            <w:noWrap/>
            <w:vAlign w:val="bottom"/>
            <w:hideMark/>
          </w:tcPr>
          <w:p w14:paraId="6F088FDF" w14:textId="77777777" w:rsidR="00CB293E" w:rsidRPr="00901506" w:rsidRDefault="00CB293E" w:rsidP="00CB293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Biddhism</w:t>
            </w:r>
          </w:p>
        </w:tc>
        <w:tc>
          <w:tcPr>
            <w:tcW w:w="1931" w:type="dxa"/>
            <w:shd w:val="clear" w:color="auto" w:fill="auto"/>
            <w:noWrap/>
            <w:vAlign w:val="bottom"/>
            <w:hideMark/>
          </w:tcPr>
          <w:p w14:paraId="36844BDC" w14:textId="77777777" w:rsidR="00CB293E" w:rsidRPr="00901506" w:rsidRDefault="00CB293E" w:rsidP="00CB293E">
            <w:pPr>
              <w:spacing w:after="0" w:line="240" w:lineRule="auto"/>
              <w:jc w:val="right"/>
              <w:rPr>
                <w:rFonts w:ascii="Tahoma" w:eastAsia="Times New Roman" w:hAnsi="Tahoma" w:cs="Tahoma"/>
                <w:color w:val="000000"/>
                <w:lang w:eastAsia="en-GB"/>
              </w:rPr>
            </w:pPr>
            <w:r w:rsidRPr="00901506">
              <w:rPr>
                <w:rFonts w:ascii="Tahoma" w:eastAsia="Times New Roman" w:hAnsi="Tahoma" w:cs="Tahoma"/>
                <w:color w:val="000000"/>
                <w:lang w:eastAsia="en-GB"/>
              </w:rPr>
              <w:t>0</w:t>
            </w:r>
          </w:p>
        </w:tc>
        <w:tc>
          <w:tcPr>
            <w:tcW w:w="978" w:type="dxa"/>
          </w:tcPr>
          <w:p w14:paraId="0C5EF57E" w14:textId="14622FD1" w:rsidR="00CB293E" w:rsidRPr="00E2563E" w:rsidRDefault="00E2563E" w:rsidP="00CB293E">
            <w:pPr>
              <w:spacing w:after="0" w:line="240" w:lineRule="auto"/>
              <w:jc w:val="right"/>
              <w:rPr>
                <w:rFonts w:ascii="Tahoma" w:eastAsia="Times New Roman" w:hAnsi="Tahoma" w:cs="Tahoma"/>
                <w:color w:val="000000"/>
                <w:lang w:eastAsia="en-GB"/>
              </w:rPr>
            </w:pPr>
            <w:r w:rsidRPr="00E2563E">
              <w:rPr>
                <w:rFonts w:ascii="Tahoma" w:eastAsia="Times New Roman" w:hAnsi="Tahoma" w:cs="Tahoma"/>
                <w:color w:val="000000"/>
                <w:lang w:eastAsia="en-GB"/>
              </w:rPr>
              <w:t>1%</w:t>
            </w:r>
          </w:p>
        </w:tc>
        <w:tc>
          <w:tcPr>
            <w:tcW w:w="1998" w:type="dxa"/>
          </w:tcPr>
          <w:p w14:paraId="31FC8996" w14:textId="77777777" w:rsidR="00CB293E" w:rsidRPr="00241DCD" w:rsidRDefault="00107F91" w:rsidP="00CB293E">
            <w:pPr>
              <w:spacing w:after="0" w:line="240" w:lineRule="auto"/>
              <w:jc w:val="right"/>
              <w:rPr>
                <w:rFonts w:ascii="Tahoma" w:eastAsia="Times New Roman" w:hAnsi="Tahoma" w:cs="Tahoma"/>
                <w:color w:val="000000"/>
                <w:lang w:eastAsia="en-GB"/>
              </w:rPr>
            </w:pPr>
            <w:r w:rsidRPr="00241DCD">
              <w:rPr>
                <w:rFonts w:ascii="Tahoma" w:eastAsia="Times New Roman" w:hAnsi="Tahoma" w:cs="Tahoma"/>
                <w:color w:val="000000"/>
                <w:lang w:eastAsia="en-GB"/>
              </w:rPr>
              <w:t>0.4%</w:t>
            </w:r>
          </w:p>
        </w:tc>
      </w:tr>
      <w:tr w:rsidR="00CB293E" w:rsidRPr="00901506" w14:paraId="161EDA65" w14:textId="77777777" w:rsidTr="00FE382E">
        <w:trPr>
          <w:trHeight w:val="300"/>
        </w:trPr>
        <w:tc>
          <w:tcPr>
            <w:tcW w:w="4160" w:type="dxa"/>
            <w:shd w:val="clear" w:color="auto" w:fill="auto"/>
            <w:noWrap/>
            <w:vAlign w:val="bottom"/>
            <w:hideMark/>
          </w:tcPr>
          <w:p w14:paraId="1D57DD9B" w14:textId="77777777" w:rsidR="00CB293E" w:rsidRPr="00901506" w:rsidRDefault="00CB293E" w:rsidP="00CB293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Hinduism</w:t>
            </w:r>
          </w:p>
        </w:tc>
        <w:tc>
          <w:tcPr>
            <w:tcW w:w="1931" w:type="dxa"/>
            <w:shd w:val="clear" w:color="auto" w:fill="auto"/>
            <w:noWrap/>
            <w:vAlign w:val="bottom"/>
            <w:hideMark/>
          </w:tcPr>
          <w:p w14:paraId="4EDD3895" w14:textId="4B6690AA" w:rsidR="00CB293E" w:rsidRPr="00901506" w:rsidRDefault="00DA3C5F" w:rsidP="00CB293E">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5%</w:t>
            </w:r>
          </w:p>
        </w:tc>
        <w:tc>
          <w:tcPr>
            <w:tcW w:w="978" w:type="dxa"/>
          </w:tcPr>
          <w:p w14:paraId="17D08B97" w14:textId="5B0811BC" w:rsidR="00CB293E" w:rsidRPr="00E2563E" w:rsidRDefault="00E2563E" w:rsidP="00CB293E">
            <w:pPr>
              <w:spacing w:after="0" w:line="240" w:lineRule="auto"/>
              <w:jc w:val="right"/>
              <w:rPr>
                <w:rFonts w:ascii="Tahoma" w:eastAsia="Times New Roman" w:hAnsi="Tahoma" w:cs="Tahoma"/>
                <w:color w:val="000000"/>
                <w:lang w:eastAsia="en-GB"/>
              </w:rPr>
            </w:pPr>
            <w:r w:rsidRPr="00E2563E">
              <w:rPr>
                <w:rFonts w:ascii="Tahoma" w:eastAsia="Times New Roman" w:hAnsi="Tahoma" w:cs="Tahoma"/>
                <w:color w:val="000000"/>
                <w:lang w:eastAsia="en-GB"/>
              </w:rPr>
              <w:t>1</w:t>
            </w:r>
            <w:r w:rsidR="00823DE3" w:rsidRPr="00E2563E">
              <w:rPr>
                <w:rFonts w:ascii="Tahoma" w:eastAsia="Times New Roman" w:hAnsi="Tahoma" w:cs="Tahoma"/>
                <w:color w:val="000000"/>
                <w:lang w:eastAsia="en-GB"/>
              </w:rPr>
              <w:t>%</w:t>
            </w:r>
          </w:p>
        </w:tc>
        <w:tc>
          <w:tcPr>
            <w:tcW w:w="1998" w:type="dxa"/>
          </w:tcPr>
          <w:p w14:paraId="3687E311" w14:textId="77777777" w:rsidR="00CB293E" w:rsidRPr="00241DCD" w:rsidRDefault="00527542" w:rsidP="00CB293E">
            <w:pPr>
              <w:spacing w:after="0" w:line="240" w:lineRule="auto"/>
              <w:jc w:val="right"/>
              <w:rPr>
                <w:rFonts w:ascii="Tahoma" w:eastAsia="Times New Roman" w:hAnsi="Tahoma" w:cs="Tahoma"/>
                <w:color w:val="000000"/>
                <w:lang w:eastAsia="en-GB"/>
              </w:rPr>
            </w:pPr>
            <w:r w:rsidRPr="00241DCD">
              <w:rPr>
                <w:rFonts w:ascii="Tahoma" w:eastAsia="Times New Roman" w:hAnsi="Tahoma" w:cs="Tahoma"/>
                <w:color w:val="000000"/>
                <w:lang w:eastAsia="en-GB"/>
              </w:rPr>
              <w:t>2</w:t>
            </w:r>
            <w:r w:rsidR="00107F91" w:rsidRPr="00241DCD">
              <w:rPr>
                <w:rFonts w:ascii="Tahoma" w:eastAsia="Times New Roman" w:hAnsi="Tahoma" w:cs="Tahoma"/>
                <w:color w:val="000000"/>
                <w:lang w:eastAsia="en-GB"/>
              </w:rPr>
              <w:t>%</w:t>
            </w:r>
          </w:p>
        </w:tc>
      </w:tr>
      <w:tr w:rsidR="00CB293E" w:rsidRPr="00901506" w14:paraId="58FA5BFB" w14:textId="77777777" w:rsidTr="00FE382E">
        <w:trPr>
          <w:trHeight w:val="300"/>
        </w:trPr>
        <w:tc>
          <w:tcPr>
            <w:tcW w:w="4160" w:type="dxa"/>
            <w:shd w:val="clear" w:color="auto" w:fill="auto"/>
            <w:noWrap/>
            <w:vAlign w:val="bottom"/>
            <w:hideMark/>
          </w:tcPr>
          <w:p w14:paraId="38AD18A7" w14:textId="77777777" w:rsidR="00CB293E" w:rsidRPr="00901506" w:rsidRDefault="00CB293E" w:rsidP="00CB293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Judaisam</w:t>
            </w:r>
          </w:p>
        </w:tc>
        <w:tc>
          <w:tcPr>
            <w:tcW w:w="1931" w:type="dxa"/>
            <w:shd w:val="clear" w:color="auto" w:fill="auto"/>
            <w:noWrap/>
            <w:vAlign w:val="bottom"/>
            <w:hideMark/>
          </w:tcPr>
          <w:p w14:paraId="63978ED7" w14:textId="77777777" w:rsidR="00CB293E" w:rsidRPr="00901506" w:rsidRDefault="00CB293E" w:rsidP="00CB293E">
            <w:pPr>
              <w:spacing w:after="0" w:line="240" w:lineRule="auto"/>
              <w:jc w:val="right"/>
              <w:rPr>
                <w:rFonts w:ascii="Tahoma" w:eastAsia="Times New Roman" w:hAnsi="Tahoma" w:cs="Tahoma"/>
                <w:color w:val="000000"/>
                <w:lang w:eastAsia="en-GB"/>
              </w:rPr>
            </w:pPr>
            <w:r w:rsidRPr="00901506">
              <w:rPr>
                <w:rFonts w:ascii="Tahoma" w:eastAsia="Times New Roman" w:hAnsi="Tahoma" w:cs="Tahoma"/>
                <w:color w:val="000000"/>
                <w:lang w:eastAsia="en-GB"/>
              </w:rPr>
              <w:t>0</w:t>
            </w:r>
          </w:p>
        </w:tc>
        <w:tc>
          <w:tcPr>
            <w:tcW w:w="978" w:type="dxa"/>
          </w:tcPr>
          <w:p w14:paraId="484FB595" w14:textId="77777777" w:rsidR="00CB293E" w:rsidRPr="00E2563E" w:rsidRDefault="00823DE3" w:rsidP="00CB293E">
            <w:pPr>
              <w:spacing w:after="0" w:line="240" w:lineRule="auto"/>
              <w:jc w:val="right"/>
              <w:rPr>
                <w:rFonts w:ascii="Tahoma" w:eastAsia="Times New Roman" w:hAnsi="Tahoma" w:cs="Tahoma"/>
                <w:color w:val="000000"/>
                <w:lang w:eastAsia="en-GB"/>
              </w:rPr>
            </w:pPr>
            <w:r w:rsidRPr="00E2563E">
              <w:rPr>
                <w:rFonts w:ascii="Tahoma" w:eastAsia="Times New Roman" w:hAnsi="Tahoma" w:cs="Tahoma"/>
                <w:color w:val="000000"/>
                <w:lang w:eastAsia="en-GB"/>
              </w:rPr>
              <w:t>0</w:t>
            </w:r>
          </w:p>
        </w:tc>
        <w:tc>
          <w:tcPr>
            <w:tcW w:w="1998" w:type="dxa"/>
          </w:tcPr>
          <w:p w14:paraId="34F5E90D" w14:textId="77777777" w:rsidR="00CB293E" w:rsidRPr="00241DCD" w:rsidRDefault="00107F91" w:rsidP="00CB293E">
            <w:pPr>
              <w:spacing w:after="0" w:line="240" w:lineRule="auto"/>
              <w:jc w:val="right"/>
              <w:rPr>
                <w:rFonts w:ascii="Tahoma" w:eastAsia="Times New Roman" w:hAnsi="Tahoma" w:cs="Tahoma"/>
                <w:color w:val="000000"/>
                <w:lang w:eastAsia="en-GB"/>
              </w:rPr>
            </w:pPr>
            <w:r w:rsidRPr="00241DCD">
              <w:rPr>
                <w:rFonts w:ascii="Tahoma" w:eastAsia="Times New Roman" w:hAnsi="Tahoma" w:cs="Tahoma"/>
                <w:color w:val="000000"/>
                <w:lang w:eastAsia="en-GB"/>
              </w:rPr>
              <w:t>0.2%</w:t>
            </w:r>
          </w:p>
        </w:tc>
      </w:tr>
      <w:tr w:rsidR="00CB293E" w:rsidRPr="00901506" w14:paraId="75719242" w14:textId="77777777" w:rsidTr="00FE382E">
        <w:trPr>
          <w:trHeight w:val="300"/>
        </w:trPr>
        <w:tc>
          <w:tcPr>
            <w:tcW w:w="4160" w:type="dxa"/>
            <w:shd w:val="clear" w:color="auto" w:fill="auto"/>
            <w:noWrap/>
            <w:vAlign w:val="bottom"/>
            <w:hideMark/>
          </w:tcPr>
          <w:p w14:paraId="17A7983C" w14:textId="77777777" w:rsidR="00CB293E" w:rsidRPr="00901506" w:rsidRDefault="00CB293E" w:rsidP="00CB293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lastRenderedPageBreak/>
              <w:t>Muslim (Islam)</w:t>
            </w:r>
          </w:p>
        </w:tc>
        <w:tc>
          <w:tcPr>
            <w:tcW w:w="1931" w:type="dxa"/>
            <w:shd w:val="clear" w:color="auto" w:fill="auto"/>
            <w:noWrap/>
            <w:vAlign w:val="bottom"/>
            <w:hideMark/>
          </w:tcPr>
          <w:p w14:paraId="1387E66E" w14:textId="06413EDA" w:rsidR="00CB293E" w:rsidRPr="00901506" w:rsidRDefault="00DA3C5F" w:rsidP="00CB293E">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r w:rsidR="00CB293E" w:rsidRPr="00901506">
              <w:rPr>
                <w:rFonts w:ascii="Tahoma" w:eastAsia="Times New Roman" w:hAnsi="Tahoma" w:cs="Tahoma"/>
                <w:color w:val="000000"/>
                <w:lang w:eastAsia="en-GB"/>
              </w:rPr>
              <w:t>%</w:t>
            </w:r>
          </w:p>
        </w:tc>
        <w:tc>
          <w:tcPr>
            <w:tcW w:w="978" w:type="dxa"/>
          </w:tcPr>
          <w:p w14:paraId="5F9FB904" w14:textId="275EE2B5" w:rsidR="00CB293E" w:rsidRPr="00E2563E" w:rsidRDefault="00E2563E" w:rsidP="00CB293E">
            <w:pPr>
              <w:spacing w:after="0" w:line="240" w:lineRule="auto"/>
              <w:jc w:val="right"/>
              <w:rPr>
                <w:rFonts w:ascii="Tahoma" w:eastAsia="Times New Roman" w:hAnsi="Tahoma" w:cs="Tahoma"/>
                <w:color w:val="000000"/>
                <w:lang w:eastAsia="en-GB"/>
              </w:rPr>
            </w:pPr>
            <w:r w:rsidRPr="00E2563E">
              <w:rPr>
                <w:rFonts w:ascii="Tahoma" w:eastAsia="Times New Roman" w:hAnsi="Tahoma" w:cs="Tahoma"/>
                <w:color w:val="000000"/>
                <w:lang w:eastAsia="en-GB"/>
              </w:rPr>
              <w:t>9</w:t>
            </w:r>
            <w:r w:rsidR="00823DE3" w:rsidRPr="00E2563E">
              <w:rPr>
                <w:rFonts w:ascii="Tahoma" w:eastAsia="Times New Roman" w:hAnsi="Tahoma" w:cs="Tahoma"/>
                <w:color w:val="000000"/>
                <w:lang w:eastAsia="en-GB"/>
              </w:rPr>
              <w:t>%</w:t>
            </w:r>
          </w:p>
        </w:tc>
        <w:tc>
          <w:tcPr>
            <w:tcW w:w="1998" w:type="dxa"/>
          </w:tcPr>
          <w:p w14:paraId="0D89AAFE" w14:textId="77777777" w:rsidR="00CB293E" w:rsidRPr="00241DCD" w:rsidRDefault="00527542" w:rsidP="00CB293E">
            <w:pPr>
              <w:spacing w:after="0" w:line="240" w:lineRule="auto"/>
              <w:jc w:val="right"/>
              <w:rPr>
                <w:rFonts w:ascii="Tahoma" w:eastAsia="Times New Roman" w:hAnsi="Tahoma" w:cs="Tahoma"/>
                <w:color w:val="000000"/>
                <w:lang w:eastAsia="en-GB"/>
              </w:rPr>
            </w:pPr>
            <w:r w:rsidRPr="00241DCD">
              <w:rPr>
                <w:rFonts w:ascii="Tahoma" w:eastAsia="Times New Roman" w:hAnsi="Tahoma" w:cs="Tahoma"/>
                <w:color w:val="000000"/>
                <w:lang w:eastAsia="en-GB"/>
              </w:rPr>
              <w:t>21</w:t>
            </w:r>
            <w:r w:rsidR="00107F91" w:rsidRPr="00241DCD">
              <w:rPr>
                <w:rFonts w:ascii="Tahoma" w:eastAsia="Times New Roman" w:hAnsi="Tahoma" w:cs="Tahoma"/>
                <w:color w:val="000000"/>
                <w:lang w:eastAsia="en-GB"/>
              </w:rPr>
              <w:t>%</w:t>
            </w:r>
          </w:p>
        </w:tc>
      </w:tr>
      <w:tr w:rsidR="00CB293E" w:rsidRPr="00901506" w14:paraId="5C2FBD55" w14:textId="77777777" w:rsidTr="00FE382E">
        <w:trPr>
          <w:trHeight w:val="300"/>
        </w:trPr>
        <w:tc>
          <w:tcPr>
            <w:tcW w:w="4160" w:type="dxa"/>
            <w:shd w:val="clear" w:color="auto" w:fill="auto"/>
            <w:noWrap/>
            <w:vAlign w:val="bottom"/>
            <w:hideMark/>
          </w:tcPr>
          <w:p w14:paraId="2104F2D4" w14:textId="77777777" w:rsidR="00CB293E" w:rsidRPr="00901506" w:rsidRDefault="00CB293E" w:rsidP="00CB293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Sikhism</w:t>
            </w:r>
          </w:p>
        </w:tc>
        <w:tc>
          <w:tcPr>
            <w:tcW w:w="1931" w:type="dxa"/>
            <w:shd w:val="clear" w:color="auto" w:fill="auto"/>
            <w:noWrap/>
            <w:vAlign w:val="bottom"/>
            <w:hideMark/>
          </w:tcPr>
          <w:p w14:paraId="55E46470" w14:textId="77777777" w:rsidR="00CB293E" w:rsidRPr="00901506" w:rsidRDefault="00CB293E" w:rsidP="00CB293E">
            <w:pPr>
              <w:spacing w:after="0" w:line="240" w:lineRule="auto"/>
              <w:jc w:val="right"/>
              <w:rPr>
                <w:rFonts w:ascii="Tahoma" w:eastAsia="Times New Roman" w:hAnsi="Tahoma" w:cs="Tahoma"/>
                <w:color w:val="000000"/>
                <w:lang w:eastAsia="en-GB"/>
              </w:rPr>
            </w:pPr>
            <w:r w:rsidRPr="00901506">
              <w:rPr>
                <w:rFonts w:ascii="Tahoma" w:eastAsia="Times New Roman" w:hAnsi="Tahoma" w:cs="Tahoma"/>
                <w:color w:val="000000"/>
                <w:lang w:eastAsia="en-GB"/>
              </w:rPr>
              <w:t>0%</w:t>
            </w:r>
          </w:p>
        </w:tc>
        <w:tc>
          <w:tcPr>
            <w:tcW w:w="978" w:type="dxa"/>
          </w:tcPr>
          <w:p w14:paraId="35EE0A15" w14:textId="7B3AC86C" w:rsidR="00CB293E" w:rsidRPr="00E2563E" w:rsidRDefault="00E2563E" w:rsidP="00CB293E">
            <w:pPr>
              <w:spacing w:after="0" w:line="240" w:lineRule="auto"/>
              <w:jc w:val="right"/>
              <w:rPr>
                <w:rFonts w:ascii="Tahoma" w:eastAsia="Times New Roman" w:hAnsi="Tahoma" w:cs="Tahoma"/>
                <w:color w:val="000000"/>
                <w:lang w:eastAsia="en-GB"/>
              </w:rPr>
            </w:pPr>
            <w:r w:rsidRPr="00E2563E">
              <w:rPr>
                <w:rFonts w:ascii="Tahoma" w:eastAsia="Times New Roman" w:hAnsi="Tahoma" w:cs="Tahoma"/>
                <w:color w:val="000000"/>
                <w:lang w:eastAsia="en-GB"/>
              </w:rPr>
              <w:t>3</w:t>
            </w:r>
            <w:r w:rsidR="00823DE3" w:rsidRPr="00E2563E">
              <w:rPr>
                <w:rFonts w:ascii="Tahoma" w:eastAsia="Times New Roman" w:hAnsi="Tahoma" w:cs="Tahoma"/>
                <w:color w:val="000000"/>
                <w:lang w:eastAsia="en-GB"/>
              </w:rPr>
              <w:t>%</w:t>
            </w:r>
          </w:p>
        </w:tc>
        <w:tc>
          <w:tcPr>
            <w:tcW w:w="1998" w:type="dxa"/>
          </w:tcPr>
          <w:p w14:paraId="0805A8F7" w14:textId="77777777" w:rsidR="00CB293E" w:rsidRPr="00241DCD" w:rsidRDefault="00107F91" w:rsidP="00CB293E">
            <w:pPr>
              <w:spacing w:after="0" w:line="240" w:lineRule="auto"/>
              <w:jc w:val="right"/>
              <w:rPr>
                <w:rFonts w:ascii="Tahoma" w:eastAsia="Times New Roman" w:hAnsi="Tahoma" w:cs="Tahoma"/>
                <w:color w:val="000000"/>
                <w:lang w:eastAsia="en-GB"/>
              </w:rPr>
            </w:pPr>
            <w:r w:rsidRPr="00241DCD">
              <w:rPr>
                <w:rFonts w:ascii="Tahoma" w:eastAsia="Times New Roman" w:hAnsi="Tahoma" w:cs="Tahoma"/>
                <w:color w:val="000000"/>
                <w:lang w:eastAsia="en-GB"/>
              </w:rPr>
              <w:t>3%</w:t>
            </w:r>
          </w:p>
        </w:tc>
      </w:tr>
      <w:tr w:rsidR="00CB293E" w:rsidRPr="00901506" w14:paraId="1F045C6A" w14:textId="77777777" w:rsidTr="00FE382E">
        <w:trPr>
          <w:trHeight w:val="300"/>
        </w:trPr>
        <w:tc>
          <w:tcPr>
            <w:tcW w:w="4160" w:type="dxa"/>
            <w:shd w:val="clear" w:color="auto" w:fill="auto"/>
            <w:noWrap/>
            <w:vAlign w:val="bottom"/>
            <w:hideMark/>
          </w:tcPr>
          <w:p w14:paraId="2E7F4929" w14:textId="77777777" w:rsidR="00CB293E" w:rsidRPr="00901506" w:rsidRDefault="00CB293E" w:rsidP="00CB293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None</w:t>
            </w:r>
          </w:p>
        </w:tc>
        <w:tc>
          <w:tcPr>
            <w:tcW w:w="1931" w:type="dxa"/>
            <w:shd w:val="clear" w:color="auto" w:fill="auto"/>
            <w:noWrap/>
            <w:vAlign w:val="bottom"/>
            <w:hideMark/>
          </w:tcPr>
          <w:p w14:paraId="64267738" w14:textId="028B13B8" w:rsidR="00CB293E" w:rsidRPr="00901506" w:rsidRDefault="00DA3C5F" w:rsidP="00CB293E">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43</w:t>
            </w:r>
            <w:r w:rsidR="00CB293E" w:rsidRPr="00901506">
              <w:rPr>
                <w:rFonts w:ascii="Tahoma" w:eastAsia="Times New Roman" w:hAnsi="Tahoma" w:cs="Tahoma"/>
                <w:color w:val="000000"/>
                <w:lang w:eastAsia="en-GB"/>
              </w:rPr>
              <w:t>%</w:t>
            </w:r>
          </w:p>
        </w:tc>
        <w:tc>
          <w:tcPr>
            <w:tcW w:w="978" w:type="dxa"/>
          </w:tcPr>
          <w:p w14:paraId="32B88A91" w14:textId="77777777" w:rsidR="00CB293E" w:rsidRPr="00E2563E" w:rsidRDefault="00823DE3" w:rsidP="00AC2A50">
            <w:pPr>
              <w:spacing w:after="0" w:line="240" w:lineRule="auto"/>
              <w:jc w:val="right"/>
              <w:rPr>
                <w:rFonts w:ascii="Tahoma" w:eastAsia="Times New Roman" w:hAnsi="Tahoma" w:cs="Tahoma"/>
                <w:color w:val="000000"/>
                <w:lang w:eastAsia="en-GB"/>
              </w:rPr>
            </w:pPr>
            <w:r w:rsidRPr="00E2563E">
              <w:rPr>
                <w:rFonts w:ascii="Tahoma" w:eastAsia="Times New Roman" w:hAnsi="Tahoma" w:cs="Tahoma"/>
                <w:color w:val="000000"/>
                <w:lang w:eastAsia="en-GB"/>
              </w:rPr>
              <w:t>2</w:t>
            </w:r>
            <w:r w:rsidR="00AC2A50" w:rsidRPr="00E2563E">
              <w:rPr>
                <w:rFonts w:ascii="Tahoma" w:eastAsia="Times New Roman" w:hAnsi="Tahoma" w:cs="Tahoma"/>
                <w:color w:val="000000"/>
                <w:lang w:eastAsia="en-GB"/>
              </w:rPr>
              <w:t>4</w:t>
            </w:r>
            <w:r w:rsidRPr="00E2563E">
              <w:rPr>
                <w:rFonts w:ascii="Tahoma" w:eastAsia="Times New Roman" w:hAnsi="Tahoma" w:cs="Tahoma"/>
                <w:color w:val="000000"/>
                <w:lang w:eastAsia="en-GB"/>
              </w:rPr>
              <w:t>%</w:t>
            </w:r>
          </w:p>
        </w:tc>
        <w:tc>
          <w:tcPr>
            <w:tcW w:w="1998" w:type="dxa"/>
          </w:tcPr>
          <w:p w14:paraId="6CA8B3BD" w14:textId="77777777" w:rsidR="00CB293E" w:rsidRPr="00241DCD" w:rsidRDefault="00527542" w:rsidP="00CB293E">
            <w:pPr>
              <w:spacing w:after="0" w:line="240" w:lineRule="auto"/>
              <w:jc w:val="right"/>
              <w:rPr>
                <w:rFonts w:ascii="Tahoma" w:eastAsia="Times New Roman" w:hAnsi="Tahoma" w:cs="Tahoma"/>
                <w:color w:val="000000"/>
                <w:lang w:eastAsia="en-GB"/>
              </w:rPr>
            </w:pPr>
            <w:r w:rsidRPr="00241DCD">
              <w:rPr>
                <w:rFonts w:ascii="Tahoma" w:eastAsia="Times New Roman" w:hAnsi="Tahoma" w:cs="Tahoma"/>
                <w:color w:val="000000"/>
                <w:lang w:eastAsia="en-GB"/>
              </w:rPr>
              <w:t>19</w:t>
            </w:r>
            <w:r w:rsidR="00107F91" w:rsidRPr="00241DCD">
              <w:rPr>
                <w:rFonts w:ascii="Tahoma" w:eastAsia="Times New Roman" w:hAnsi="Tahoma" w:cs="Tahoma"/>
                <w:color w:val="000000"/>
                <w:lang w:eastAsia="en-GB"/>
              </w:rPr>
              <w:t>%</w:t>
            </w:r>
          </w:p>
        </w:tc>
      </w:tr>
      <w:tr w:rsidR="00CB293E" w:rsidRPr="00901506" w14:paraId="1BCD2CCB" w14:textId="77777777" w:rsidTr="00FE382E">
        <w:trPr>
          <w:trHeight w:val="300"/>
        </w:trPr>
        <w:tc>
          <w:tcPr>
            <w:tcW w:w="4160" w:type="dxa"/>
            <w:shd w:val="clear" w:color="auto" w:fill="auto"/>
            <w:noWrap/>
            <w:vAlign w:val="bottom"/>
            <w:hideMark/>
          </w:tcPr>
          <w:p w14:paraId="055A00A4" w14:textId="439608E2" w:rsidR="00CB293E" w:rsidRPr="00901506" w:rsidRDefault="00CB293E" w:rsidP="00CB293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Prefer not to say</w:t>
            </w:r>
          </w:p>
        </w:tc>
        <w:tc>
          <w:tcPr>
            <w:tcW w:w="1931" w:type="dxa"/>
            <w:shd w:val="clear" w:color="auto" w:fill="auto"/>
            <w:noWrap/>
            <w:vAlign w:val="bottom"/>
            <w:hideMark/>
          </w:tcPr>
          <w:p w14:paraId="68D7348B" w14:textId="35B268EF" w:rsidR="00CB293E" w:rsidRPr="00901506" w:rsidRDefault="00DA3C5F" w:rsidP="00400BE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23</w:t>
            </w:r>
            <w:r w:rsidR="00CB293E" w:rsidRPr="00901506">
              <w:rPr>
                <w:rFonts w:ascii="Tahoma" w:eastAsia="Times New Roman" w:hAnsi="Tahoma" w:cs="Tahoma"/>
                <w:color w:val="000000"/>
                <w:lang w:eastAsia="en-GB"/>
              </w:rPr>
              <w:t>%</w:t>
            </w:r>
          </w:p>
        </w:tc>
        <w:tc>
          <w:tcPr>
            <w:tcW w:w="978" w:type="dxa"/>
          </w:tcPr>
          <w:p w14:paraId="2307B5B4" w14:textId="77777777" w:rsidR="00CB293E" w:rsidRPr="00E2563E" w:rsidRDefault="00AC2A50" w:rsidP="00CB293E">
            <w:pPr>
              <w:spacing w:after="0" w:line="240" w:lineRule="auto"/>
              <w:jc w:val="right"/>
              <w:rPr>
                <w:rFonts w:ascii="Tahoma" w:eastAsia="Times New Roman" w:hAnsi="Tahoma" w:cs="Tahoma"/>
                <w:color w:val="000000"/>
                <w:lang w:eastAsia="en-GB"/>
              </w:rPr>
            </w:pPr>
            <w:r w:rsidRPr="00E2563E">
              <w:rPr>
                <w:rFonts w:ascii="Tahoma" w:eastAsia="Times New Roman" w:hAnsi="Tahoma" w:cs="Tahoma"/>
                <w:color w:val="000000"/>
                <w:lang w:eastAsia="en-GB"/>
              </w:rPr>
              <w:t>2</w:t>
            </w:r>
            <w:r w:rsidR="00823DE3" w:rsidRPr="00E2563E">
              <w:rPr>
                <w:rFonts w:ascii="Tahoma" w:eastAsia="Times New Roman" w:hAnsi="Tahoma" w:cs="Tahoma"/>
                <w:color w:val="000000"/>
                <w:lang w:eastAsia="en-GB"/>
              </w:rPr>
              <w:t>%</w:t>
            </w:r>
          </w:p>
        </w:tc>
        <w:tc>
          <w:tcPr>
            <w:tcW w:w="1998" w:type="dxa"/>
          </w:tcPr>
          <w:p w14:paraId="79D281DE" w14:textId="77777777" w:rsidR="00CB293E" w:rsidRPr="00241DCD" w:rsidRDefault="00107F91" w:rsidP="00CB293E">
            <w:pPr>
              <w:spacing w:after="0" w:line="240" w:lineRule="auto"/>
              <w:jc w:val="right"/>
              <w:rPr>
                <w:rFonts w:ascii="Tahoma" w:eastAsia="Times New Roman" w:hAnsi="Tahoma" w:cs="Tahoma"/>
                <w:color w:val="000000"/>
                <w:lang w:eastAsia="en-GB"/>
              </w:rPr>
            </w:pPr>
            <w:r w:rsidRPr="00241DCD">
              <w:rPr>
                <w:rFonts w:ascii="Tahoma" w:eastAsia="Times New Roman" w:hAnsi="Tahoma" w:cs="Tahoma"/>
                <w:color w:val="000000"/>
                <w:lang w:eastAsia="en-GB"/>
              </w:rPr>
              <w:t>-</w:t>
            </w:r>
          </w:p>
        </w:tc>
      </w:tr>
      <w:tr w:rsidR="00823DE3" w:rsidRPr="00901506" w14:paraId="6C3F6388" w14:textId="77777777" w:rsidTr="00FE382E">
        <w:trPr>
          <w:trHeight w:val="300"/>
        </w:trPr>
        <w:tc>
          <w:tcPr>
            <w:tcW w:w="4160" w:type="dxa"/>
            <w:shd w:val="clear" w:color="auto" w:fill="auto"/>
            <w:noWrap/>
            <w:vAlign w:val="bottom"/>
          </w:tcPr>
          <w:p w14:paraId="293C2710" w14:textId="77777777" w:rsidR="00823DE3" w:rsidRPr="00901506" w:rsidRDefault="00823DE3" w:rsidP="00CB293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Not Known</w:t>
            </w:r>
          </w:p>
        </w:tc>
        <w:tc>
          <w:tcPr>
            <w:tcW w:w="1931" w:type="dxa"/>
            <w:shd w:val="clear" w:color="auto" w:fill="auto"/>
            <w:noWrap/>
            <w:vAlign w:val="bottom"/>
          </w:tcPr>
          <w:p w14:paraId="03B356F3" w14:textId="32E5C748" w:rsidR="00823DE3" w:rsidRPr="00901506" w:rsidRDefault="00DA3C5F" w:rsidP="00CB293E">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p>
        </w:tc>
        <w:tc>
          <w:tcPr>
            <w:tcW w:w="978" w:type="dxa"/>
          </w:tcPr>
          <w:p w14:paraId="121B5C5B" w14:textId="77777777" w:rsidR="00823DE3" w:rsidRPr="00E2563E" w:rsidRDefault="00AC2A50" w:rsidP="00CB293E">
            <w:pPr>
              <w:spacing w:after="0" w:line="240" w:lineRule="auto"/>
              <w:jc w:val="right"/>
              <w:rPr>
                <w:rFonts w:ascii="Tahoma" w:eastAsia="Times New Roman" w:hAnsi="Tahoma" w:cs="Tahoma"/>
                <w:color w:val="000000"/>
                <w:lang w:eastAsia="en-GB"/>
              </w:rPr>
            </w:pPr>
            <w:r w:rsidRPr="00E2563E">
              <w:rPr>
                <w:rFonts w:ascii="Tahoma" w:eastAsia="Times New Roman" w:hAnsi="Tahoma" w:cs="Tahoma"/>
                <w:color w:val="000000"/>
                <w:lang w:eastAsia="en-GB"/>
              </w:rPr>
              <w:t>27</w:t>
            </w:r>
            <w:r w:rsidR="00823DE3" w:rsidRPr="00E2563E">
              <w:rPr>
                <w:rFonts w:ascii="Tahoma" w:eastAsia="Times New Roman" w:hAnsi="Tahoma" w:cs="Tahoma"/>
                <w:color w:val="000000"/>
                <w:lang w:eastAsia="en-GB"/>
              </w:rPr>
              <w:t>%</w:t>
            </w:r>
          </w:p>
        </w:tc>
        <w:tc>
          <w:tcPr>
            <w:tcW w:w="1998" w:type="dxa"/>
          </w:tcPr>
          <w:p w14:paraId="3EB2CBC0" w14:textId="77777777" w:rsidR="00823DE3" w:rsidRPr="00241DCD" w:rsidRDefault="00107F91" w:rsidP="00CB293E">
            <w:pPr>
              <w:spacing w:after="0" w:line="240" w:lineRule="auto"/>
              <w:jc w:val="right"/>
              <w:rPr>
                <w:rFonts w:ascii="Tahoma" w:eastAsia="Times New Roman" w:hAnsi="Tahoma" w:cs="Tahoma"/>
                <w:color w:val="000000"/>
                <w:lang w:eastAsia="en-GB"/>
              </w:rPr>
            </w:pPr>
            <w:r w:rsidRPr="00241DCD">
              <w:rPr>
                <w:rFonts w:ascii="Tahoma" w:eastAsia="Times New Roman" w:hAnsi="Tahoma" w:cs="Tahoma"/>
                <w:color w:val="000000"/>
                <w:lang w:eastAsia="en-GB"/>
              </w:rPr>
              <w:t>-</w:t>
            </w:r>
          </w:p>
        </w:tc>
      </w:tr>
      <w:tr w:rsidR="00823DE3" w:rsidRPr="00901506" w14:paraId="697CAA9F" w14:textId="77777777" w:rsidTr="00FE382E">
        <w:trPr>
          <w:trHeight w:val="300"/>
        </w:trPr>
        <w:tc>
          <w:tcPr>
            <w:tcW w:w="4160" w:type="dxa"/>
            <w:shd w:val="clear" w:color="auto" w:fill="auto"/>
            <w:noWrap/>
            <w:vAlign w:val="bottom"/>
          </w:tcPr>
          <w:p w14:paraId="56DA4FFE" w14:textId="77777777" w:rsidR="00823DE3" w:rsidRPr="00901506" w:rsidRDefault="00823DE3" w:rsidP="00CB293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Other</w:t>
            </w:r>
          </w:p>
        </w:tc>
        <w:tc>
          <w:tcPr>
            <w:tcW w:w="1931" w:type="dxa"/>
            <w:shd w:val="clear" w:color="auto" w:fill="auto"/>
            <w:noWrap/>
            <w:vAlign w:val="bottom"/>
          </w:tcPr>
          <w:p w14:paraId="103B9938" w14:textId="57CF37A1" w:rsidR="00823DE3" w:rsidRPr="00901506" w:rsidRDefault="00DA3C5F" w:rsidP="00CB293E">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0</w:t>
            </w:r>
          </w:p>
        </w:tc>
        <w:tc>
          <w:tcPr>
            <w:tcW w:w="978" w:type="dxa"/>
          </w:tcPr>
          <w:p w14:paraId="5971B9EE" w14:textId="77777777" w:rsidR="00823DE3" w:rsidRPr="00E2563E" w:rsidRDefault="00AC2A50" w:rsidP="00CB293E">
            <w:pPr>
              <w:spacing w:after="0" w:line="240" w:lineRule="auto"/>
              <w:jc w:val="right"/>
              <w:rPr>
                <w:rFonts w:ascii="Tahoma" w:eastAsia="Times New Roman" w:hAnsi="Tahoma" w:cs="Tahoma"/>
                <w:color w:val="000000"/>
                <w:lang w:eastAsia="en-GB"/>
              </w:rPr>
            </w:pPr>
            <w:r w:rsidRPr="00E2563E">
              <w:rPr>
                <w:rFonts w:ascii="Tahoma" w:eastAsia="Times New Roman" w:hAnsi="Tahoma" w:cs="Tahoma"/>
                <w:color w:val="000000"/>
                <w:lang w:eastAsia="en-GB"/>
              </w:rPr>
              <w:t>2</w:t>
            </w:r>
            <w:r w:rsidR="00823DE3" w:rsidRPr="00E2563E">
              <w:rPr>
                <w:rFonts w:ascii="Tahoma" w:eastAsia="Times New Roman" w:hAnsi="Tahoma" w:cs="Tahoma"/>
                <w:color w:val="000000"/>
                <w:lang w:eastAsia="en-GB"/>
              </w:rPr>
              <w:t>%</w:t>
            </w:r>
          </w:p>
        </w:tc>
        <w:tc>
          <w:tcPr>
            <w:tcW w:w="1998" w:type="dxa"/>
          </w:tcPr>
          <w:p w14:paraId="7AF6CF53" w14:textId="77777777" w:rsidR="00823DE3" w:rsidRPr="00241DCD" w:rsidRDefault="00527542" w:rsidP="00CB293E">
            <w:pPr>
              <w:spacing w:after="0" w:line="240" w:lineRule="auto"/>
              <w:jc w:val="right"/>
              <w:rPr>
                <w:rFonts w:ascii="Tahoma" w:eastAsia="Times New Roman" w:hAnsi="Tahoma" w:cs="Tahoma"/>
                <w:color w:val="000000"/>
                <w:lang w:eastAsia="en-GB"/>
              </w:rPr>
            </w:pPr>
            <w:r w:rsidRPr="00241DCD">
              <w:rPr>
                <w:rFonts w:ascii="Tahoma" w:eastAsia="Times New Roman" w:hAnsi="Tahoma" w:cs="Tahoma"/>
                <w:color w:val="000000"/>
                <w:lang w:eastAsia="en-GB"/>
              </w:rPr>
              <w:t>0</w:t>
            </w:r>
            <w:r w:rsidR="00107F91" w:rsidRPr="00241DCD">
              <w:rPr>
                <w:rFonts w:ascii="Tahoma" w:eastAsia="Times New Roman" w:hAnsi="Tahoma" w:cs="Tahoma"/>
                <w:color w:val="000000"/>
                <w:lang w:eastAsia="en-GB"/>
              </w:rPr>
              <w:t>%</w:t>
            </w:r>
          </w:p>
        </w:tc>
      </w:tr>
    </w:tbl>
    <w:p w14:paraId="6EAA7F2F" w14:textId="77777777" w:rsidR="00B113A9" w:rsidRPr="00901506" w:rsidRDefault="00B113A9" w:rsidP="00B113A9">
      <w:pPr>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1931"/>
        <w:gridCol w:w="978"/>
        <w:gridCol w:w="1998"/>
      </w:tblGrid>
      <w:tr w:rsidR="00CB293E" w:rsidRPr="00901506" w14:paraId="497B1B43" w14:textId="77777777" w:rsidTr="00FE382E">
        <w:trPr>
          <w:trHeight w:val="300"/>
        </w:trPr>
        <w:tc>
          <w:tcPr>
            <w:tcW w:w="4160" w:type="dxa"/>
            <w:shd w:val="clear" w:color="auto" w:fill="auto"/>
            <w:noWrap/>
            <w:vAlign w:val="bottom"/>
          </w:tcPr>
          <w:p w14:paraId="1DDE1DB8" w14:textId="77777777" w:rsidR="00CB293E" w:rsidRPr="00901506" w:rsidRDefault="00FE382E" w:rsidP="00CB293E">
            <w:pPr>
              <w:spacing w:after="0" w:line="240" w:lineRule="auto"/>
              <w:rPr>
                <w:rFonts w:ascii="Tahoma" w:eastAsia="Times New Roman" w:hAnsi="Tahoma" w:cs="Tahoma"/>
                <w:b/>
                <w:bCs/>
                <w:color w:val="000000"/>
                <w:lang w:eastAsia="en-GB"/>
              </w:rPr>
            </w:pPr>
            <w:r w:rsidRPr="00901506">
              <w:rPr>
                <w:rFonts w:ascii="Tahoma" w:eastAsia="Times New Roman" w:hAnsi="Tahoma" w:cs="Tahoma"/>
                <w:b/>
                <w:bCs/>
                <w:color w:val="000000"/>
                <w:lang w:eastAsia="en-GB"/>
              </w:rPr>
              <w:t>Sexuality</w:t>
            </w:r>
          </w:p>
        </w:tc>
        <w:tc>
          <w:tcPr>
            <w:tcW w:w="1931" w:type="dxa"/>
            <w:shd w:val="clear" w:color="auto" w:fill="auto"/>
            <w:noWrap/>
          </w:tcPr>
          <w:p w14:paraId="6D26E831" w14:textId="77777777" w:rsidR="00CB293E" w:rsidRPr="00901506" w:rsidRDefault="00CB293E" w:rsidP="00CB293E">
            <w:pPr>
              <w:rPr>
                <w:rFonts w:ascii="Tahoma" w:hAnsi="Tahoma" w:cs="Tahoma"/>
              </w:rPr>
            </w:pPr>
            <w:r w:rsidRPr="00901506">
              <w:rPr>
                <w:rFonts w:ascii="Tahoma" w:hAnsi="Tahoma" w:cs="Tahoma"/>
              </w:rPr>
              <w:t>Board Members</w:t>
            </w:r>
          </w:p>
        </w:tc>
        <w:tc>
          <w:tcPr>
            <w:tcW w:w="978" w:type="dxa"/>
          </w:tcPr>
          <w:p w14:paraId="08A6A387" w14:textId="77777777" w:rsidR="00CB293E" w:rsidRPr="00C663F6" w:rsidRDefault="00CB293E" w:rsidP="00CB293E">
            <w:pPr>
              <w:rPr>
                <w:rFonts w:ascii="Tahoma" w:hAnsi="Tahoma" w:cs="Tahoma"/>
              </w:rPr>
            </w:pPr>
            <w:r w:rsidRPr="00C663F6">
              <w:rPr>
                <w:rFonts w:ascii="Tahoma" w:hAnsi="Tahoma" w:cs="Tahoma"/>
              </w:rPr>
              <w:t xml:space="preserve">Staff </w:t>
            </w:r>
          </w:p>
        </w:tc>
        <w:tc>
          <w:tcPr>
            <w:tcW w:w="1998" w:type="dxa"/>
          </w:tcPr>
          <w:p w14:paraId="7BDC321A" w14:textId="77777777" w:rsidR="00CB293E" w:rsidRPr="00241DCD" w:rsidRDefault="00CB293E" w:rsidP="00CB293E">
            <w:pPr>
              <w:rPr>
                <w:rFonts w:ascii="Tahoma" w:hAnsi="Tahoma" w:cs="Tahoma"/>
              </w:rPr>
            </w:pPr>
            <w:r w:rsidRPr="00241DCD">
              <w:rPr>
                <w:rFonts w:ascii="Tahoma" w:hAnsi="Tahoma" w:cs="Tahoma"/>
              </w:rPr>
              <w:t xml:space="preserve">Birmingham City </w:t>
            </w:r>
          </w:p>
        </w:tc>
      </w:tr>
      <w:tr w:rsidR="00CB293E" w:rsidRPr="00901506" w14:paraId="6FC78AEB" w14:textId="77777777" w:rsidTr="00FE382E">
        <w:trPr>
          <w:trHeight w:val="300"/>
        </w:trPr>
        <w:tc>
          <w:tcPr>
            <w:tcW w:w="4160" w:type="dxa"/>
            <w:shd w:val="clear" w:color="auto" w:fill="auto"/>
            <w:noWrap/>
            <w:vAlign w:val="bottom"/>
            <w:hideMark/>
          </w:tcPr>
          <w:p w14:paraId="12D1B115" w14:textId="77777777" w:rsidR="00CB293E" w:rsidRPr="00901506" w:rsidRDefault="00CB293E" w:rsidP="00B8194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Gay Women/</w:t>
            </w:r>
            <w:r w:rsidR="00400BE5">
              <w:rPr>
                <w:rFonts w:ascii="Tahoma" w:eastAsia="Times New Roman" w:hAnsi="Tahoma" w:cs="Tahoma"/>
                <w:color w:val="000000"/>
                <w:lang w:eastAsia="en-GB"/>
              </w:rPr>
              <w:t>man</w:t>
            </w:r>
          </w:p>
        </w:tc>
        <w:tc>
          <w:tcPr>
            <w:tcW w:w="1931" w:type="dxa"/>
            <w:shd w:val="clear" w:color="auto" w:fill="auto"/>
            <w:noWrap/>
            <w:vAlign w:val="bottom"/>
            <w:hideMark/>
          </w:tcPr>
          <w:p w14:paraId="11834102" w14:textId="77777777" w:rsidR="00CB293E" w:rsidRPr="00901506" w:rsidRDefault="00CB293E" w:rsidP="00CB293E">
            <w:pPr>
              <w:spacing w:after="0" w:line="240" w:lineRule="auto"/>
              <w:jc w:val="center"/>
              <w:rPr>
                <w:rFonts w:ascii="Tahoma" w:eastAsia="Times New Roman" w:hAnsi="Tahoma" w:cs="Tahoma"/>
                <w:color w:val="000000"/>
                <w:lang w:eastAsia="en-GB"/>
              </w:rPr>
            </w:pPr>
            <w:r w:rsidRPr="00901506">
              <w:rPr>
                <w:rFonts w:ascii="Tahoma" w:eastAsia="Times New Roman" w:hAnsi="Tahoma" w:cs="Tahoma"/>
                <w:color w:val="000000"/>
                <w:lang w:eastAsia="en-GB"/>
              </w:rPr>
              <w:t>0%</w:t>
            </w:r>
          </w:p>
        </w:tc>
        <w:tc>
          <w:tcPr>
            <w:tcW w:w="978" w:type="dxa"/>
          </w:tcPr>
          <w:p w14:paraId="73619D0D" w14:textId="30965B45" w:rsidR="00CB293E" w:rsidRPr="00C663F6" w:rsidRDefault="00C663F6" w:rsidP="00CB293E">
            <w:pPr>
              <w:spacing w:after="0" w:line="240" w:lineRule="auto"/>
              <w:jc w:val="center"/>
              <w:rPr>
                <w:rFonts w:ascii="Tahoma" w:eastAsia="Times New Roman" w:hAnsi="Tahoma" w:cs="Tahoma"/>
                <w:color w:val="000000"/>
                <w:lang w:eastAsia="en-GB"/>
              </w:rPr>
            </w:pPr>
            <w:r w:rsidRPr="00C663F6">
              <w:rPr>
                <w:rFonts w:ascii="Tahoma" w:eastAsia="Times New Roman" w:hAnsi="Tahoma" w:cs="Tahoma"/>
                <w:color w:val="000000"/>
                <w:lang w:eastAsia="en-GB"/>
              </w:rPr>
              <w:t>1</w:t>
            </w:r>
            <w:r w:rsidR="00823DE3" w:rsidRPr="00C663F6">
              <w:rPr>
                <w:rFonts w:ascii="Tahoma" w:eastAsia="Times New Roman" w:hAnsi="Tahoma" w:cs="Tahoma"/>
                <w:color w:val="000000"/>
                <w:lang w:eastAsia="en-GB"/>
              </w:rPr>
              <w:t>%</w:t>
            </w:r>
          </w:p>
        </w:tc>
        <w:tc>
          <w:tcPr>
            <w:tcW w:w="1998" w:type="dxa"/>
          </w:tcPr>
          <w:p w14:paraId="02D2E5D3" w14:textId="77777777" w:rsidR="00CB293E" w:rsidRPr="00241DCD" w:rsidRDefault="00400BE5" w:rsidP="00CB293E">
            <w:pPr>
              <w:spacing w:after="0" w:line="240" w:lineRule="auto"/>
              <w:jc w:val="center"/>
              <w:rPr>
                <w:rFonts w:ascii="Tahoma" w:eastAsia="Times New Roman" w:hAnsi="Tahoma" w:cs="Tahoma"/>
                <w:color w:val="00B0F0"/>
                <w:lang w:eastAsia="en-GB"/>
              </w:rPr>
            </w:pPr>
            <w:r w:rsidRPr="00241DCD">
              <w:rPr>
                <w:rFonts w:ascii="Tahoma" w:eastAsia="Times New Roman" w:hAnsi="Tahoma" w:cs="Tahoma"/>
                <w:lang w:eastAsia="en-GB"/>
              </w:rPr>
              <w:t>1</w:t>
            </w:r>
            <w:r w:rsidR="00107F91" w:rsidRPr="00241DCD">
              <w:rPr>
                <w:rFonts w:ascii="Tahoma" w:eastAsia="Times New Roman" w:hAnsi="Tahoma" w:cs="Tahoma"/>
                <w:lang w:eastAsia="en-GB"/>
              </w:rPr>
              <w:t>%</w:t>
            </w:r>
            <w:r w:rsidRPr="00241DCD">
              <w:rPr>
                <w:rFonts w:ascii="Tahoma" w:eastAsia="Times New Roman" w:hAnsi="Tahoma" w:cs="Tahoma"/>
                <w:lang w:eastAsia="en-GB"/>
              </w:rPr>
              <w:t xml:space="preserve"> </w:t>
            </w:r>
          </w:p>
        </w:tc>
      </w:tr>
      <w:tr w:rsidR="00CB293E" w:rsidRPr="00901506" w14:paraId="40264347" w14:textId="77777777" w:rsidTr="00FE382E">
        <w:trPr>
          <w:trHeight w:val="300"/>
        </w:trPr>
        <w:tc>
          <w:tcPr>
            <w:tcW w:w="4160" w:type="dxa"/>
            <w:shd w:val="clear" w:color="auto" w:fill="auto"/>
            <w:noWrap/>
            <w:vAlign w:val="bottom"/>
            <w:hideMark/>
          </w:tcPr>
          <w:p w14:paraId="55294D36" w14:textId="77777777" w:rsidR="00CB293E" w:rsidRPr="00901506" w:rsidRDefault="00CB293E" w:rsidP="00CB293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Heterosexual/Straight</w:t>
            </w:r>
          </w:p>
        </w:tc>
        <w:tc>
          <w:tcPr>
            <w:tcW w:w="1931" w:type="dxa"/>
            <w:shd w:val="clear" w:color="auto" w:fill="auto"/>
            <w:noWrap/>
            <w:vAlign w:val="bottom"/>
            <w:hideMark/>
          </w:tcPr>
          <w:p w14:paraId="2C83FA7E" w14:textId="19F7B754" w:rsidR="00CB293E" w:rsidRPr="00901506" w:rsidRDefault="00DA3C5F" w:rsidP="00CB293E">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62</w:t>
            </w:r>
            <w:r w:rsidR="00CB293E" w:rsidRPr="00901506">
              <w:rPr>
                <w:rFonts w:ascii="Tahoma" w:eastAsia="Times New Roman" w:hAnsi="Tahoma" w:cs="Tahoma"/>
                <w:color w:val="000000"/>
                <w:lang w:eastAsia="en-GB"/>
              </w:rPr>
              <w:t>%</w:t>
            </w:r>
          </w:p>
        </w:tc>
        <w:tc>
          <w:tcPr>
            <w:tcW w:w="978" w:type="dxa"/>
          </w:tcPr>
          <w:p w14:paraId="5E2D8080" w14:textId="3DDBAC92" w:rsidR="00CB293E" w:rsidRPr="00C663F6" w:rsidRDefault="00C663F6" w:rsidP="00AC2A50">
            <w:pPr>
              <w:spacing w:after="0" w:line="240" w:lineRule="auto"/>
              <w:jc w:val="center"/>
              <w:rPr>
                <w:rFonts w:ascii="Tahoma" w:eastAsia="Times New Roman" w:hAnsi="Tahoma" w:cs="Tahoma"/>
                <w:color w:val="000000"/>
                <w:lang w:eastAsia="en-GB"/>
              </w:rPr>
            </w:pPr>
            <w:r w:rsidRPr="00C663F6">
              <w:rPr>
                <w:rFonts w:ascii="Tahoma" w:eastAsia="Times New Roman" w:hAnsi="Tahoma" w:cs="Tahoma"/>
                <w:color w:val="000000"/>
                <w:lang w:eastAsia="en-GB"/>
              </w:rPr>
              <w:t>67</w:t>
            </w:r>
            <w:r w:rsidR="00823DE3" w:rsidRPr="00C663F6">
              <w:rPr>
                <w:rFonts w:ascii="Tahoma" w:eastAsia="Times New Roman" w:hAnsi="Tahoma" w:cs="Tahoma"/>
                <w:color w:val="000000"/>
                <w:lang w:eastAsia="en-GB"/>
              </w:rPr>
              <w:t>%</w:t>
            </w:r>
          </w:p>
        </w:tc>
        <w:tc>
          <w:tcPr>
            <w:tcW w:w="1998" w:type="dxa"/>
          </w:tcPr>
          <w:p w14:paraId="12A78858" w14:textId="77777777" w:rsidR="00CB293E" w:rsidRPr="00241DCD" w:rsidRDefault="00400BE5" w:rsidP="00CB293E">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94</w:t>
            </w:r>
            <w:r w:rsidR="00107F91" w:rsidRPr="00241DCD">
              <w:rPr>
                <w:rFonts w:ascii="Tahoma" w:eastAsia="Times New Roman" w:hAnsi="Tahoma" w:cs="Tahoma"/>
                <w:color w:val="000000"/>
                <w:lang w:eastAsia="en-GB"/>
              </w:rPr>
              <w:t>.8%</w:t>
            </w:r>
          </w:p>
        </w:tc>
      </w:tr>
      <w:tr w:rsidR="00CB293E" w:rsidRPr="00901506" w14:paraId="462908BE" w14:textId="77777777" w:rsidTr="00FE382E">
        <w:trPr>
          <w:trHeight w:val="300"/>
        </w:trPr>
        <w:tc>
          <w:tcPr>
            <w:tcW w:w="4160" w:type="dxa"/>
            <w:shd w:val="clear" w:color="auto" w:fill="auto"/>
            <w:noWrap/>
            <w:vAlign w:val="bottom"/>
            <w:hideMark/>
          </w:tcPr>
          <w:p w14:paraId="16EFD42F" w14:textId="77777777" w:rsidR="00CB293E" w:rsidRPr="00901506" w:rsidRDefault="00CB293E" w:rsidP="00CB293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Bisexual</w:t>
            </w:r>
          </w:p>
        </w:tc>
        <w:tc>
          <w:tcPr>
            <w:tcW w:w="1931" w:type="dxa"/>
            <w:shd w:val="clear" w:color="auto" w:fill="auto"/>
            <w:noWrap/>
            <w:vAlign w:val="bottom"/>
            <w:hideMark/>
          </w:tcPr>
          <w:p w14:paraId="09ABDD4E" w14:textId="77777777" w:rsidR="00CB293E" w:rsidRPr="00901506" w:rsidRDefault="00CB293E" w:rsidP="00CB293E">
            <w:pPr>
              <w:spacing w:after="0" w:line="240" w:lineRule="auto"/>
              <w:jc w:val="center"/>
              <w:rPr>
                <w:rFonts w:ascii="Tahoma" w:eastAsia="Times New Roman" w:hAnsi="Tahoma" w:cs="Tahoma"/>
                <w:color w:val="000000"/>
                <w:lang w:eastAsia="en-GB"/>
              </w:rPr>
            </w:pPr>
            <w:r w:rsidRPr="00901506">
              <w:rPr>
                <w:rFonts w:ascii="Tahoma" w:eastAsia="Times New Roman" w:hAnsi="Tahoma" w:cs="Tahoma"/>
                <w:color w:val="000000"/>
                <w:lang w:eastAsia="en-GB"/>
              </w:rPr>
              <w:t>0%</w:t>
            </w:r>
          </w:p>
        </w:tc>
        <w:tc>
          <w:tcPr>
            <w:tcW w:w="978" w:type="dxa"/>
          </w:tcPr>
          <w:p w14:paraId="21559EBA" w14:textId="77777777" w:rsidR="00CB293E" w:rsidRPr="00C663F6" w:rsidRDefault="00AC2A50" w:rsidP="00CB293E">
            <w:pPr>
              <w:spacing w:after="0" w:line="240" w:lineRule="auto"/>
              <w:jc w:val="center"/>
              <w:rPr>
                <w:rFonts w:ascii="Tahoma" w:eastAsia="Times New Roman" w:hAnsi="Tahoma" w:cs="Tahoma"/>
                <w:color w:val="000000"/>
                <w:lang w:eastAsia="en-GB"/>
              </w:rPr>
            </w:pPr>
            <w:r w:rsidRPr="00C663F6">
              <w:rPr>
                <w:rFonts w:ascii="Tahoma" w:eastAsia="Times New Roman" w:hAnsi="Tahoma" w:cs="Tahoma"/>
                <w:color w:val="000000"/>
                <w:lang w:eastAsia="en-GB"/>
              </w:rPr>
              <w:t>1</w:t>
            </w:r>
            <w:r w:rsidR="00823DE3" w:rsidRPr="00C663F6">
              <w:rPr>
                <w:rFonts w:ascii="Tahoma" w:eastAsia="Times New Roman" w:hAnsi="Tahoma" w:cs="Tahoma"/>
                <w:color w:val="000000"/>
                <w:lang w:eastAsia="en-GB"/>
              </w:rPr>
              <w:t>%</w:t>
            </w:r>
          </w:p>
        </w:tc>
        <w:tc>
          <w:tcPr>
            <w:tcW w:w="1998" w:type="dxa"/>
          </w:tcPr>
          <w:p w14:paraId="6CB7118C" w14:textId="77777777" w:rsidR="00CB293E" w:rsidRPr="00241DCD" w:rsidRDefault="00107F91" w:rsidP="00400BE5">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1.%</w:t>
            </w:r>
          </w:p>
        </w:tc>
      </w:tr>
      <w:tr w:rsidR="00CB293E" w:rsidRPr="00901506" w14:paraId="256C442B" w14:textId="77777777" w:rsidTr="00FE382E">
        <w:trPr>
          <w:trHeight w:val="300"/>
        </w:trPr>
        <w:tc>
          <w:tcPr>
            <w:tcW w:w="4160" w:type="dxa"/>
            <w:shd w:val="clear" w:color="auto" w:fill="auto"/>
            <w:noWrap/>
            <w:vAlign w:val="bottom"/>
            <w:hideMark/>
          </w:tcPr>
          <w:p w14:paraId="2F41359E" w14:textId="77777777" w:rsidR="00CB293E" w:rsidRPr="00901506" w:rsidRDefault="00CB293E" w:rsidP="00CB293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Other</w:t>
            </w:r>
          </w:p>
        </w:tc>
        <w:tc>
          <w:tcPr>
            <w:tcW w:w="1931" w:type="dxa"/>
            <w:shd w:val="clear" w:color="auto" w:fill="auto"/>
            <w:noWrap/>
            <w:vAlign w:val="bottom"/>
            <w:hideMark/>
          </w:tcPr>
          <w:p w14:paraId="73B2CB02" w14:textId="77777777" w:rsidR="00CB293E" w:rsidRPr="00901506" w:rsidRDefault="00CB293E" w:rsidP="00CB293E">
            <w:pPr>
              <w:spacing w:after="0" w:line="240" w:lineRule="auto"/>
              <w:jc w:val="center"/>
              <w:rPr>
                <w:rFonts w:ascii="Tahoma" w:eastAsia="Times New Roman" w:hAnsi="Tahoma" w:cs="Tahoma"/>
                <w:color w:val="000000"/>
                <w:lang w:eastAsia="en-GB"/>
              </w:rPr>
            </w:pPr>
            <w:r w:rsidRPr="00901506">
              <w:rPr>
                <w:rFonts w:ascii="Tahoma" w:eastAsia="Times New Roman" w:hAnsi="Tahoma" w:cs="Tahoma"/>
                <w:color w:val="000000"/>
                <w:lang w:eastAsia="en-GB"/>
              </w:rPr>
              <w:t>0%</w:t>
            </w:r>
          </w:p>
        </w:tc>
        <w:tc>
          <w:tcPr>
            <w:tcW w:w="978" w:type="dxa"/>
          </w:tcPr>
          <w:p w14:paraId="2D22F90C" w14:textId="426D7294" w:rsidR="00CB293E" w:rsidRPr="00C663F6" w:rsidRDefault="00C663F6" w:rsidP="00AC2A50">
            <w:pPr>
              <w:spacing w:after="0" w:line="240" w:lineRule="auto"/>
              <w:jc w:val="center"/>
              <w:rPr>
                <w:rFonts w:ascii="Tahoma" w:eastAsia="Times New Roman" w:hAnsi="Tahoma" w:cs="Tahoma"/>
                <w:color w:val="000000"/>
                <w:lang w:eastAsia="en-GB"/>
              </w:rPr>
            </w:pPr>
            <w:r w:rsidRPr="00C663F6">
              <w:rPr>
                <w:rFonts w:ascii="Tahoma" w:eastAsia="Times New Roman" w:hAnsi="Tahoma" w:cs="Tahoma"/>
                <w:color w:val="000000"/>
                <w:lang w:eastAsia="en-GB"/>
              </w:rPr>
              <w:t>0</w:t>
            </w:r>
            <w:r w:rsidR="00823DE3" w:rsidRPr="00C663F6">
              <w:rPr>
                <w:rFonts w:ascii="Tahoma" w:eastAsia="Times New Roman" w:hAnsi="Tahoma" w:cs="Tahoma"/>
                <w:color w:val="000000"/>
                <w:lang w:eastAsia="en-GB"/>
              </w:rPr>
              <w:t>%</w:t>
            </w:r>
          </w:p>
        </w:tc>
        <w:tc>
          <w:tcPr>
            <w:tcW w:w="1998" w:type="dxa"/>
          </w:tcPr>
          <w:p w14:paraId="31B91BCD" w14:textId="77777777" w:rsidR="00CB293E" w:rsidRPr="00241DCD" w:rsidRDefault="00400BE5" w:rsidP="00CB293E">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1</w:t>
            </w:r>
            <w:r w:rsidR="00107F91" w:rsidRPr="00241DCD">
              <w:rPr>
                <w:rFonts w:ascii="Tahoma" w:eastAsia="Times New Roman" w:hAnsi="Tahoma" w:cs="Tahoma"/>
                <w:color w:val="000000"/>
                <w:lang w:eastAsia="en-GB"/>
              </w:rPr>
              <w:t>%</w:t>
            </w:r>
          </w:p>
        </w:tc>
      </w:tr>
      <w:tr w:rsidR="00CB293E" w:rsidRPr="00901506" w14:paraId="0B252177" w14:textId="77777777" w:rsidTr="00FE382E">
        <w:trPr>
          <w:trHeight w:val="300"/>
        </w:trPr>
        <w:tc>
          <w:tcPr>
            <w:tcW w:w="4160" w:type="dxa"/>
            <w:shd w:val="clear" w:color="auto" w:fill="auto"/>
            <w:noWrap/>
            <w:vAlign w:val="bottom"/>
            <w:hideMark/>
          </w:tcPr>
          <w:p w14:paraId="457FDE0B" w14:textId="77777777" w:rsidR="00CB293E" w:rsidRPr="00901506" w:rsidRDefault="00CB293E" w:rsidP="00CB293E">
            <w:pPr>
              <w:spacing w:after="0" w:line="240" w:lineRule="auto"/>
              <w:rPr>
                <w:rFonts w:ascii="Tahoma" w:eastAsia="Times New Roman" w:hAnsi="Tahoma" w:cs="Tahoma"/>
                <w:color w:val="000000"/>
                <w:lang w:eastAsia="en-GB"/>
              </w:rPr>
            </w:pPr>
            <w:r w:rsidRPr="00901506">
              <w:rPr>
                <w:rFonts w:ascii="Tahoma" w:eastAsia="Times New Roman" w:hAnsi="Tahoma" w:cs="Tahoma"/>
                <w:color w:val="000000"/>
                <w:lang w:eastAsia="en-GB"/>
              </w:rPr>
              <w:t xml:space="preserve">Prefer not to say </w:t>
            </w:r>
          </w:p>
        </w:tc>
        <w:tc>
          <w:tcPr>
            <w:tcW w:w="1931" w:type="dxa"/>
            <w:shd w:val="clear" w:color="auto" w:fill="auto"/>
            <w:noWrap/>
            <w:vAlign w:val="bottom"/>
            <w:hideMark/>
          </w:tcPr>
          <w:p w14:paraId="55761D38" w14:textId="540FBD4C" w:rsidR="00CB293E" w:rsidRPr="00901506" w:rsidRDefault="00DA3C5F" w:rsidP="00CB293E">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38</w:t>
            </w:r>
            <w:r w:rsidR="00CB293E" w:rsidRPr="00901506">
              <w:rPr>
                <w:rFonts w:ascii="Tahoma" w:eastAsia="Times New Roman" w:hAnsi="Tahoma" w:cs="Tahoma"/>
                <w:color w:val="000000"/>
                <w:lang w:eastAsia="en-GB"/>
              </w:rPr>
              <w:t>%</w:t>
            </w:r>
          </w:p>
        </w:tc>
        <w:tc>
          <w:tcPr>
            <w:tcW w:w="978" w:type="dxa"/>
          </w:tcPr>
          <w:p w14:paraId="2F4BC34A" w14:textId="5484F27D" w:rsidR="00CB293E" w:rsidRPr="00C663F6" w:rsidRDefault="00C663F6" w:rsidP="00CB293E">
            <w:pPr>
              <w:spacing w:after="0" w:line="240" w:lineRule="auto"/>
              <w:jc w:val="center"/>
              <w:rPr>
                <w:rFonts w:ascii="Tahoma" w:eastAsia="Times New Roman" w:hAnsi="Tahoma" w:cs="Tahoma"/>
                <w:color w:val="000000"/>
                <w:lang w:eastAsia="en-GB"/>
              </w:rPr>
            </w:pPr>
            <w:r w:rsidRPr="00C663F6">
              <w:rPr>
                <w:rFonts w:ascii="Tahoma" w:eastAsia="Times New Roman" w:hAnsi="Tahoma" w:cs="Tahoma"/>
                <w:color w:val="000000"/>
                <w:lang w:eastAsia="en-GB"/>
              </w:rPr>
              <w:t>31</w:t>
            </w:r>
            <w:r w:rsidR="00823DE3" w:rsidRPr="00C663F6">
              <w:rPr>
                <w:rFonts w:ascii="Tahoma" w:eastAsia="Times New Roman" w:hAnsi="Tahoma" w:cs="Tahoma"/>
                <w:color w:val="000000"/>
                <w:lang w:eastAsia="en-GB"/>
              </w:rPr>
              <w:t>%</w:t>
            </w:r>
          </w:p>
        </w:tc>
        <w:tc>
          <w:tcPr>
            <w:tcW w:w="1998" w:type="dxa"/>
          </w:tcPr>
          <w:p w14:paraId="088FAE7A" w14:textId="77777777" w:rsidR="00CB293E" w:rsidRPr="00241DCD" w:rsidRDefault="00107F91" w:rsidP="00400BE5">
            <w:pPr>
              <w:spacing w:after="0" w:line="240" w:lineRule="auto"/>
              <w:jc w:val="center"/>
              <w:rPr>
                <w:rFonts w:ascii="Tahoma" w:eastAsia="Times New Roman" w:hAnsi="Tahoma" w:cs="Tahoma"/>
                <w:color w:val="000000"/>
                <w:lang w:eastAsia="en-GB"/>
              </w:rPr>
            </w:pPr>
            <w:r w:rsidRPr="00241DCD">
              <w:rPr>
                <w:rFonts w:ascii="Tahoma" w:eastAsia="Times New Roman" w:hAnsi="Tahoma" w:cs="Tahoma"/>
                <w:color w:val="000000"/>
                <w:lang w:eastAsia="en-GB"/>
              </w:rPr>
              <w:t>3%</w:t>
            </w:r>
          </w:p>
        </w:tc>
      </w:tr>
    </w:tbl>
    <w:p w14:paraId="2A818CFA" w14:textId="77777777" w:rsidR="00B113A9" w:rsidRPr="00901506" w:rsidRDefault="00B113A9" w:rsidP="00B113A9">
      <w:pPr>
        <w:rPr>
          <w:rFonts w:ascii="Tahoma" w:hAnsi="Tahoma" w:cs="Tahoma"/>
        </w:rPr>
      </w:pPr>
    </w:p>
    <w:p w14:paraId="470A15E2" w14:textId="77777777" w:rsidR="00B113A9" w:rsidRPr="00901506" w:rsidRDefault="00B113A9" w:rsidP="00B113A9">
      <w:pPr>
        <w:rPr>
          <w:rFonts w:ascii="Tahoma" w:hAnsi="Tahoma" w:cs="Tahoma"/>
        </w:rPr>
      </w:pPr>
    </w:p>
    <w:p w14:paraId="68F64861" w14:textId="77777777" w:rsidR="00B113A9" w:rsidRPr="00901506" w:rsidRDefault="00B113A9">
      <w:pPr>
        <w:rPr>
          <w:rFonts w:ascii="Tahoma" w:hAnsi="Tahoma" w:cs="Tahoma"/>
        </w:rPr>
      </w:pPr>
    </w:p>
    <w:sectPr w:rsidR="00B113A9" w:rsidRPr="00901506" w:rsidSect="00C0234C">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5425" w14:textId="77777777" w:rsidR="00A0609B" w:rsidRDefault="00A0609B" w:rsidP="00FE382E">
      <w:pPr>
        <w:spacing w:after="0" w:line="240" w:lineRule="auto"/>
      </w:pPr>
      <w:r>
        <w:separator/>
      </w:r>
    </w:p>
  </w:endnote>
  <w:endnote w:type="continuationSeparator" w:id="0">
    <w:p w14:paraId="4A545ED5" w14:textId="77777777" w:rsidR="00A0609B" w:rsidRDefault="00A0609B" w:rsidP="00FE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392935"/>
      <w:docPartObj>
        <w:docPartGallery w:val="Page Numbers (Bottom of Page)"/>
        <w:docPartUnique/>
      </w:docPartObj>
    </w:sdtPr>
    <w:sdtEndPr>
      <w:rPr>
        <w:noProof/>
      </w:rPr>
    </w:sdtEndPr>
    <w:sdtContent>
      <w:p w14:paraId="7D65EAC6" w14:textId="77777777" w:rsidR="00FE382E" w:rsidRDefault="00FE382E">
        <w:pPr>
          <w:pStyle w:val="Footer"/>
          <w:jc w:val="right"/>
        </w:pPr>
        <w:r>
          <w:fldChar w:fldCharType="begin"/>
        </w:r>
        <w:r>
          <w:instrText xml:space="preserve"> PAGE   \* MERGEFORMAT </w:instrText>
        </w:r>
        <w:r>
          <w:fldChar w:fldCharType="separate"/>
        </w:r>
        <w:r w:rsidR="00F44A05">
          <w:rPr>
            <w:noProof/>
          </w:rPr>
          <w:t>1</w:t>
        </w:r>
        <w:r>
          <w:rPr>
            <w:noProof/>
          </w:rPr>
          <w:fldChar w:fldCharType="end"/>
        </w:r>
      </w:p>
    </w:sdtContent>
  </w:sdt>
  <w:p w14:paraId="49ECB76C" w14:textId="77777777" w:rsidR="00FE382E" w:rsidRDefault="00FE3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14EDD" w14:textId="77777777" w:rsidR="00A0609B" w:rsidRDefault="00A0609B" w:rsidP="00FE382E">
      <w:pPr>
        <w:spacing w:after="0" w:line="240" w:lineRule="auto"/>
      </w:pPr>
      <w:r>
        <w:separator/>
      </w:r>
    </w:p>
  </w:footnote>
  <w:footnote w:type="continuationSeparator" w:id="0">
    <w:p w14:paraId="4B4A3F0C" w14:textId="77777777" w:rsidR="00A0609B" w:rsidRDefault="00A0609B" w:rsidP="00FE3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81A"/>
    <w:multiLevelType w:val="hybridMultilevel"/>
    <w:tmpl w:val="E3583EB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294864AB"/>
    <w:multiLevelType w:val="hybridMultilevel"/>
    <w:tmpl w:val="F4ACF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8977F5"/>
    <w:multiLevelType w:val="hybridMultilevel"/>
    <w:tmpl w:val="71568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2A6C51"/>
    <w:multiLevelType w:val="hybridMultilevel"/>
    <w:tmpl w:val="6EA631F8"/>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3DDF4630"/>
    <w:multiLevelType w:val="hybridMultilevel"/>
    <w:tmpl w:val="87BE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26132F"/>
    <w:multiLevelType w:val="hybridMultilevel"/>
    <w:tmpl w:val="6EA631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0F0B76"/>
    <w:multiLevelType w:val="hybridMultilevel"/>
    <w:tmpl w:val="D27C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DF4528"/>
    <w:multiLevelType w:val="hybridMultilevel"/>
    <w:tmpl w:val="28047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0B1B70"/>
    <w:multiLevelType w:val="hybridMultilevel"/>
    <w:tmpl w:val="27A8D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566055"/>
    <w:multiLevelType w:val="hybridMultilevel"/>
    <w:tmpl w:val="21FC0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608919">
    <w:abstractNumId w:val="6"/>
  </w:num>
  <w:num w:numId="2" w16cid:durableId="280578789">
    <w:abstractNumId w:val="0"/>
  </w:num>
  <w:num w:numId="3" w16cid:durableId="1714886331">
    <w:abstractNumId w:val="4"/>
  </w:num>
  <w:num w:numId="4" w16cid:durableId="709644860">
    <w:abstractNumId w:val="8"/>
  </w:num>
  <w:num w:numId="5" w16cid:durableId="393507845">
    <w:abstractNumId w:val="9"/>
  </w:num>
  <w:num w:numId="6" w16cid:durableId="1071267370">
    <w:abstractNumId w:val="7"/>
  </w:num>
  <w:num w:numId="7" w16cid:durableId="1377047258">
    <w:abstractNumId w:val="3"/>
  </w:num>
  <w:num w:numId="8" w16cid:durableId="1591548448">
    <w:abstractNumId w:val="1"/>
  </w:num>
  <w:num w:numId="9" w16cid:durableId="1002511569">
    <w:abstractNumId w:val="2"/>
  </w:num>
  <w:num w:numId="10" w16cid:durableId="902527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8BA"/>
    <w:rsid w:val="00032B25"/>
    <w:rsid w:val="00086470"/>
    <w:rsid w:val="00107F91"/>
    <w:rsid w:val="001634CD"/>
    <w:rsid w:val="001F2500"/>
    <w:rsid w:val="00221EE7"/>
    <w:rsid w:val="00241DCD"/>
    <w:rsid w:val="00262BC6"/>
    <w:rsid w:val="002923C9"/>
    <w:rsid w:val="00293F0C"/>
    <w:rsid w:val="002D5BB6"/>
    <w:rsid w:val="003918BA"/>
    <w:rsid w:val="00396632"/>
    <w:rsid w:val="003B489B"/>
    <w:rsid w:val="003B656B"/>
    <w:rsid w:val="00400BE5"/>
    <w:rsid w:val="00452A77"/>
    <w:rsid w:val="00517DD1"/>
    <w:rsid w:val="00527542"/>
    <w:rsid w:val="006818B3"/>
    <w:rsid w:val="006E3274"/>
    <w:rsid w:val="006F4F85"/>
    <w:rsid w:val="006F6299"/>
    <w:rsid w:val="0075297A"/>
    <w:rsid w:val="00774A14"/>
    <w:rsid w:val="007A718B"/>
    <w:rsid w:val="007A77CD"/>
    <w:rsid w:val="007F2D0F"/>
    <w:rsid w:val="00823847"/>
    <w:rsid w:val="00823DE3"/>
    <w:rsid w:val="0082468F"/>
    <w:rsid w:val="00860B17"/>
    <w:rsid w:val="00901506"/>
    <w:rsid w:val="009469A6"/>
    <w:rsid w:val="00954B6B"/>
    <w:rsid w:val="009B03CB"/>
    <w:rsid w:val="00A0609B"/>
    <w:rsid w:val="00AC2A50"/>
    <w:rsid w:val="00AE243D"/>
    <w:rsid w:val="00B113A9"/>
    <w:rsid w:val="00B37D91"/>
    <w:rsid w:val="00B8194E"/>
    <w:rsid w:val="00B848AA"/>
    <w:rsid w:val="00BC3CA1"/>
    <w:rsid w:val="00C0234C"/>
    <w:rsid w:val="00C30332"/>
    <w:rsid w:val="00C30F68"/>
    <w:rsid w:val="00C663F6"/>
    <w:rsid w:val="00C97E0B"/>
    <w:rsid w:val="00CB293E"/>
    <w:rsid w:val="00D41A4F"/>
    <w:rsid w:val="00D474B9"/>
    <w:rsid w:val="00DA3C5F"/>
    <w:rsid w:val="00E23843"/>
    <w:rsid w:val="00E2563E"/>
    <w:rsid w:val="00F44A05"/>
    <w:rsid w:val="00F563F7"/>
    <w:rsid w:val="00F75072"/>
    <w:rsid w:val="00FB065F"/>
    <w:rsid w:val="00FE3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C869"/>
  <w15:chartTrackingRefBased/>
  <w15:docId w15:val="{5525789A-B51D-4AF0-8B76-5EF38354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7F91"/>
    <w:pPr>
      <w:ind w:left="720"/>
      <w:contextualSpacing/>
    </w:pPr>
  </w:style>
  <w:style w:type="paragraph" w:styleId="NoSpacing">
    <w:name w:val="No Spacing"/>
    <w:uiPriority w:val="1"/>
    <w:qFormat/>
    <w:rsid w:val="00032B25"/>
    <w:pPr>
      <w:spacing w:after="0" w:line="240" w:lineRule="auto"/>
    </w:pPr>
  </w:style>
  <w:style w:type="paragraph" w:styleId="Header">
    <w:name w:val="header"/>
    <w:basedOn w:val="Normal"/>
    <w:link w:val="HeaderChar"/>
    <w:uiPriority w:val="99"/>
    <w:unhideWhenUsed/>
    <w:rsid w:val="00FE3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82E"/>
  </w:style>
  <w:style w:type="paragraph" w:styleId="Footer">
    <w:name w:val="footer"/>
    <w:basedOn w:val="Normal"/>
    <w:link w:val="FooterChar"/>
    <w:uiPriority w:val="99"/>
    <w:unhideWhenUsed/>
    <w:rsid w:val="00FE3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428">
      <w:bodyDiv w:val="1"/>
      <w:marLeft w:val="0"/>
      <w:marRight w:val="0"/>
      <w:marTop w:val="0"/>
      <w:marBottom w:val="0"/>
      <w:divBdr>
        <w:top w:val="none" w:sz="0" w:space="0" w:color="auto"/>
        <w:left w:val="none" w:sz="0" w:space="0" w:color="auto"/>
        <w:bottom w:val="none" w:sz="0" w:space="0" w:color="auto"/>
        <w:right w:val="none" w:sz="0" w:space="0" w:color="auto"/>
      </w:divBdr>
    </w:div>
    <w:div w:id="446045514">
      <w:bodyDiv w:val="1"/>
      <w:marLeft w:val="0"/>
      <w:marRight w:val="0"/>
      <w:marTop w:val="0"/>
      <w:marBottom w:val="0"/>
      <w:divBdr>
        <w:top w:val="none" w:sz="0" w:space="0" w:color="auto"/>
        <w:left w:val="none" w:sz="0" w:space="0" w:color="auto"/>
        <w:bottom w:val="none" w:sz="0" w:space="0" w:color="auto"/>
        <w:right w:val="none" w:sz="0" w:space="0" w:color="auto"/>
      </w:divBdr>
    </w:div>
    <w:div w:id="1577399425">
      <w:bodyDiv w:val="1"/>
      <w:marLeft w:val="0"/>
      <w:marRight w:val="0"/>
      <w:marTop w:val="0"/>
      <w:marBottom w:val="0"/>
      <w:divBdr>
        <w:top w:val="none" w:sz="0" w:space="0" w:color="auto"/>
        <w:left w:val="none" w:sz="0" w:space="0" w:color="auto"/>
        <w:bottom w:val="none" w:sz="0" w:space="0" w:color="auto"/>
        <w:right w:val="none" w:sz="0" w:space="0" w:color="auto"/>
      </w:divBdr>
    </w:div>
    <w:div w:id="1703703569">
      <w:bodyDiv w:val="1"/>
      <w:marLeft w:val="0"/>
      <w:marRight w:val="0"/>
      <w:marTop w:val="0"/>
      <w:marBottom w:val="0"/>
      <w:divBdr>
        <w:top w:val="none" w:sz="0" w:space="0" w:color="auto"/>
        <w:left w:val="none" w:sz="0" w:space="0" w:color="auto"/>
        <w:bottom w:val="none" w:sz="0" w:space="0" w:color="auto"/>
        <w:right w:val="none" w:sz="0" w:space="0" w:color="auto"/>
      </w:divBdr>
    </w:div>
    <w:div w:id="18145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Hall</dc:creator>
  <cp:keywords/>
  <dc:description/>
  <cp:lastModifiedBy>Kayleigh Hall</cp:lastModifiedBy>
  <cp:revision>3</cp:revision>
  <dcterms:created xsi:type="dcterms:W3CDTF">2023-08-24T15:08:00Z</dcterms:created>
  <dcterms:modified xsi:type="dcterms:W3CDTF">2023-11-14T14:15:00Z</dcterms:modified>
</cp:coreProperties>
</file>